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5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92"/>
      </w:tblGrid>
      <w:tr w:rsidR="00674CE1">
        <w:tc>
          <w:tcPr>
            <w:tcW w:w="3792" w:type="dxa"/>
            <w:tcBorders>
              <w:top w:val="none" w:sz="4" w:space="0" w:color="000000"/>
              <w:left w:val="none" w:sz="4" w:space="0" w:color="000000"/>
              <w:bottom w:val="none" w:sz="4" w:space="0" w:color="000000"/>
              <w:right w:val="none" w:sz="4" w:space="0" w:color="000000"/>
            </w:tcBorders>
          </w:tcPr>
          <w:p w:rsidR="00674CE1" w:rsidRDefault="00163724">
            <w:pPr>
              <w:pStyle w:val="4"/>
              <w:tabs>
                <w:tab w:val="left" w:pos="0"/>
              </w:tabs>
              <w:spacing w:line="240" w:lineRule="exact"/>
              <w:contextualSpacing/>
              <w:jc w:val="both"/>
              <w:rPr>
                <w:b w:val="0"/>
                <w:sz w:val="28"/>
                <w:szCs w:val="28"/>
              </w:rPr>
            </w:pPr>
            <w:bookmarkStart w:id="0" w:name="_GoBack"/>
            <w:bookmarkEnd w:id="0"/>
            <w:r>
              <w:rPr>
                <w:b w:val="0"/>
                <w:sz w:val="28"/>
                <w:szCs w:val="28"/>
              </w:rPr>
              <w:t>Приложение № 3</w:t>
            </w:r>
          </w:p>
          <w:p w:rsidR="00674CE1" w:rsidRDefault="00163724">
            <w:pPr>
              <w:pStyle w:val="4"/>
              <w:tabs>
                <w:tab w:val="left" w:pos="0"/>
              </w:tabs>
              <w:spacing w:before="120" w:line="240" w:lineRule="exact"/>
              <w:contextualSpacing/>
              <w:jc w:val="left"/>
              <w:rPr>
                <w:b w:val="0"/>
                <w:color w:val="000000"/>
                <w:sz w:val="28"/>
                <w:szCs w:val="28"/>
              </w:rPr>
            </w:pPr>
            <w:r>
              <w:rPr>
                <w:b w:val="0"/>
                <w:sz w:val="28"/>
                <w:szCs w:val="28"/>
              </w:rPr>
              <w:t xml:space="preserve">к Положению </w:t>
            </w:r>
            <w:r>
              <w:rPr>
                <w:b w:val="0"/>
                <w:bCs/>
                <w:sz w:val="28"/>
                <w:szCs w:val="28"/>
              </w:rPr>
              <w:t xml:space="preserve">об областном </w:t>
            </w:r>
            <w:r>
              <w:rPr>
                <w:b w:val="0"/>
                <w:sz w:val="28"/>
                <w:szCs w:val="28"/>
              </w:rPr>
              <w:t>фестивале детского и юношеского творчества «Новгородские дарования»</w:t>
            </w:r>
          </w:p>
        </w:tc>
      </w:tr>
    </w:tbl>
    <w:p w:rsidR="00674CE1" w:rsidRDefault="00674CE1">
      <w:pPr>
        <w:widowControl w:val="0"/>
        <w:rPr>
          <w:rFonts w:ascii="Times New Roman CYR" w:hAnsi="Times New Roman CYR" w:cs="Times New Roman CYR"/>
          <w:b/>
          <w:bCs/>
          <w:sz w:val="28"/>
          <w:szCs w:val="28"/>
        </w:rPr>
      </w:pPr>
    </w:p>
    <w:p w:rsidR="00674CE1" w:rsidRDefault="00674CE1">
      <w:pPr>
        <w:widowControl w:val="0"/>
        <w:jc w:val="center"/>
        <w:rPr>
          <w:rFonts w:ascii="Times New Roman CYR" w:hAnsi="Times New Roman CYR" w:cs="Times New Roman CYR"/>
          <w:b/>
          <w:bCs/>
          <w:sz w:val="28"/>
          <w:szCs w:val="28"/>
        </w:rPr>
      </w:pPr>
    </w:p>
    <w:p w:rsidR="00674CE1" w:rsidRDefault="00163724">
      <w:pPr>
        <w:pStyle w:val="af9"/>
        <w:spacing w:line="360" w:lineRule="atLeast"/>
        <w:jc w:val="center"/>
        <w:rPr>
          <w:rFonts w:ascii="Times New Roman" w:hAnsi="Times New Roman"/>
          <w:b/>
          <w:sz w:val="28"/>
          <w:szCs w:val="28"/>
        </w:rPr>
      </w:pPr>
      <w:r>
        <w:rPr>
          <w:rFonts w:ascii="Times New Roman" w:hAnsi="Times New Roman"/>
          <w:b/>
          <w:sz w:val="28"/>
          <w:szCs w:val="28"/>
        </w:rPr>
        <w:t xml:space="preserve">ПОЛОЖЕНИЕ </w:t>
      </w:r>
    </w:p>
    <w:p w:rsidR="00674CE1" w:rsidRDefault="00163724">
      <w:pPr>
        <w:jc w:val="center"/>
        <w:rPr>
          <w:b/>
          <w:sz w:val="28"/>
          <w:szCs w:val="28"/>
        </w:rPr>
      </w:pPr>
      <w:r>
        <w:rPr>
          <w:b/>
          <w:sz w:val="28"/>
          <w:szCs w:val="28"/>
        </w:rPr>
        <w:t xml:space="preserve">об областном конкурсе хореографического </w:t>
      </w:r>
      <w:r>
        <w:rPr>
          <w:b/>
          <w:sz w:val="28"/>
          <w:szCs w:val="28"/>
          <w:highlight w:val="white"/>
        </w:rPr>
        <w:t>искусства</w:t>
      </w:r>
      <w:r>
        <w:rPr>
          <w:b/>
          <w:sz w:val="28"/>
          <w:szCs w:val="28"/>
        </w:rPr>
        <w:br/>
        <w:t>«#ДетиТанцуют»</w:t>
      </w:r>
    </w:p>
    <w:p w:rsidR="00674CE1" w:rsidRDefault="00674CE1">
      <w:pPr>
        <w:pStyle w:val="af9"/>
        <w:spacing w:line="240" w:lineRule="exact"/>
        <w:jc w:val="center"/>
        <w:rPr>
          <w:rFonts w:ascii="Times New Roman" w:hAnsi="Times New Roman"/>
          <w:b/>
          <w:sz w:val="28"/>
          <w:szCs w:val="28"/>
        </w:rPr>
      </w:pPr>
    </w:p>
    <w:p w:rsidR="00674CE1" w:rsidRDefault="00163724">
      <w:pPr>
        <w:pStyle w:val="af9"/>
        <w:numPr>
          <w:ilvl w:val="0"/>
          <w:numId w:val="4"/>
        </w:numPr>
        <w:tabs>
          <w:tab w:val="num" w:pos="720"/>
        </w:tabs>
        <w:spacing w:line="360" w:lineRule="atLeast"/>
        <w:ind w:left="0" w:firstLine="709"/>
        <w:jc w:val="center"/>
        <w:rPr>
          <w:rFonts w:ascii="Times New Roman" w:hAnsi="Times New Roman"/>
          <w:b/>
          <w:sz w:val="28"/>
          <w:szCs w:val="28"/>
        </w:rPr>
      </w:pPr>
      <w:r>
        <w:rPr>
          <w:rFonts w:ascii="Times New Roman" w:hAnsi="Times New Roman"/>
          <w:b/>
          <w:sz w:val="28"/>
          <w:szCs w:val="28"/>
        </w:rPr>
        <w:t>Общие положения</w:t>
      </w:r>
    </w:p>
    <w:p w:rsidR="00674CE1" w:rsidRDefault="00163724">
      <w:pPr>
        <w:pStyle w:val="af9"/>
        <w:numPr>
          <w:ilvl w:val="1"/>
          <w:numId w:val="5"/>
        </w:numPr>
        <w:spacing w:line="360" w:lineRule="atLeast"/>
        <w:ind w:left="0" w:firstLine="709"/>
        <w:jc w:val="both"/>
        <w:rPr>
          <w:rFonts w:ascii="Times New Roman" w:hAnsi="Times New Roman"/>
          <w:sz w:val="28"/>
          <w:szCs w:val="28"/>
        </w:rPr>
      </w:pPr>
      <w:r>
        <w:rPr>
          <w:rFonts w:ascii="Times New Roman" w:hAnsi="Times New Roman"/>
          <w:sz w:val="28"/>
          <w:szCs w:val="28"/>
        </w:rPr>
        <w:t xml:space="preserve">Настоящее положение определяет цель, порядок организации и проведения областного </w:t>
      </w:r>
      <w:r>
        <w:rPr>
          <w:rFonts w:ascii="Times New Roman" w:hAnsi="Times New Roman"/>
          <w:color w:val="000000"/>
          <w:sz w:val="28"/>
          <w:szCs w:val="28"/>
        </w:rPr>
        <w:t xml:space="preserve">конкурса </w:t>
      </w:r>
      <w:r>
        <w:rPr>
          <w:rFonts w:ascii="Times New Roman" w:hAnsi="Times New Roman"/>
          <w:sz w:val="28"/>
          <w:szCs w:val="28"/>
        </w:rPr>
        <w:t>хореографического искусства «#ДетиТанцуют» (далее конкурс)</w:t>
      </w:r>
      <w:r>
        <w:rPr>
          <w:rFonts w:ascii="Times New Roman" w:hAnsi="Times New Roman"/>
          <w:b/>
          <w:sz w:val="28"/>
          <w:szCs w:val="28"/>
        </w:rPr>
        <w:t>.</w:t>
      </w:r>
    </w:p>
    <w:p w:rsidR="00674CE1" w:rsidRDefault="00163724">
      <w:pPr>
        <w:pStyle w:val="af9"/>
        <w:numPr>
          <w:ilvl w:val="1"/>
          <w:numId w:val="5"/>
        </w:numPr>
        <w:spacing w:line="360" w:lineRule="atLeast"/>
        <w:ind w:left="0" w:firstLine="709"/>
        <w:jc w:val="both"/>
        <w:rPr>
          <w:rFonts w:ascii="Times New Roman" w:hAnsi="Times New Roman"/>
          <w:sz w:val="28"/>
          <w:szCs w:val="28"/>
        </w:rPr>
      </w:pPr>
      <w:r>
        <w:rPr>
          <w:rFonts w:ascii="Times New Roman" w:hAnsi="Times New Roman"/>
          <w:sz w:val="28"/>
          <w:szCs w:val="28"/>
        </w:rPr>
        <w:t xml:space="preserve">Конкурс проводится  в целях создания условий для творческой самореализации обучающихся образовательных организаций, предоставления возможности демонстрации своего мастерства в области хореографического искусства. </w:t>
      </w:r>
    </w:p>
    <w:p w:rsidR="00674CE1" w:rsidRDefault="00163724">
      <w:pPr>
        <w:pStyle w:val="af9"/>
        <w:numPr>
          <w:ilvl w:val="0"/>
          <w:numId w:val="5"/>
        </w:numPr>
        <w:spacing w:line="360" w:lineRule="atLeast"/>
        <w:ind w:left="0" w:firstLine="709"/>
        <w:jc w:val="center"/>
        <w:rPr>
          <w:rFonts w:ascii="Times New Roman" w:hAnsi="Times New Roman"/>
          <w:b/>
          <w:sz w:val="28"/>
          <w:szCs w:val="28"/>
        </w:rPr>
      </w:pPr>
      <w:r>
        <w:rPr>
          <w:rFonts w:ascii="Times New Roman" w:hAnsi="Times New Roman"/>
          <w:b/>
          <w:bCs/>
          <w:sz w:val="28"/>
          <w:szCs w:val="28"/>
        </w:rPr>
        <w:t>Участники конкурса</w:t>
      </w:r>
    </w:p>
    <w:p w:rsidR="00674CE1" w:rsidRDefault="00163724">
      <w:pPr>
        <w:pStyle w:val="af9"/>
        <w:spacing w:line="360" w:lineRule="atLeast"/>
        <w:ind w:firstLine="709"/>
        <w:jc w:val="both"/>
        <w:rPr>
          <w:rFonts w:ascii="Times New Roman" w:hAnsi="Times New Roman"/>
          <w:sz w:val="28"/>
          <w:szCs w:val="28"/>
        </w:rPr>
      </w:pPr>
      <w:r>
        <w:rPr>
          <w:rFonts w:ascii="Times New Roman" w:hAnsi="Times New Roman"/>
          <w:sz w:val="28"/>
          <w:szCs w:val="28"/>
        </w:rPr>
        <w:t>2.1. В конкурсе принимают участие детские хореографические коллективы  муниципальных, государственных и иных образовательных организаций, а также организаций, осуществляющих образовательную деятельность, в разных возрастных группах.</w:t>
      </w:r>
    </w:p>
    <w:p w:rsidR="00674CE1" w:rsidRDefault="00163724">
      <w:pPr>
        <w:pStyle w:val="af9"/>
        <w:tabs>
          <w:tab w:val="left" w:pos="567"/>
          <w:tab w:val="left" w:pos="1134"/>
        </w:tabs>
        <w:spacing w:line="360" w:lineRule="atLeast"/>
        <w:ind w:firstLine="709"/>
        <w:jc w:val="both"/>
        <w:rPr>
          <w:rFonts w:ascii="Times New Roman" w:hAnsi="Times New Roman"/>
          <w:sz w:val="28"/>
          <w:szCs w:val="28"/>
        </w:rPr>
      </w:pPr>
      <w:r>
        <w:rPr>
          <w:rFonts w:ascii="Times New Roman" w:hAnsi="Times New Roman"/>
          <w:sz w:val="28"/>
          <w:szCs w:val="28"/>
        </w:rPr>
        <w:t>2.2. Конкурс проводится по категориям:</w:t>
      </w:r>
    </w:p>
    <w:p w:rsidR="00674CE1" w:rsidRDefault="00163724">
      <w:pPr>
        <w:pStyle w:val="afa"/>
        <w:widowControl/>
        <w:spacing w:before="0" w:line="360" w:lineRule="atLeast"/>
        <w:ind w:left="0" w:firstLine="709"/>
        <w:rPr>
          <w:sz w:val="28"/>
          <w:szCs w:val="28"/>
        </w:rPr>
      </w:pPr>
      <w:r>
        <w:rPr>
          <w:sz w:val="28"/>
          <w:szCs w:val="28"/>
        </w:rPr>
        <w:t>1 категория – коллективы, имеющие звание «Образцовый», обучающиеся учреждений дополнительного образования детей, в том числе ДМШ, ДШИ, ДХШ;</w:t>
      </w:r>
    </w:p>
    <w:p w:rsidR="00674CE1" w:rsidRDefault="00163724">
      <w:pPr>
        <w:pStyle w:val="afa"/>
        <w:widowControl/>
        <w:spacing w:before="0" w:line="360" w:lineRule="atLeast"/>
        <w:ind w:left="0" w:firstLine="709"/>
        <w:rPr>
          <w:sz w:val="28"/>
          <w:szCs w:val="28"/>
        </w:rPr>
      </w:pPr>
      <w:r>
        <w:rPr>
          <w:sz w:val="28"/>
          <w:szCs w:val="28"/>
        </w:rPr>
        <w:t>2 категория – обучающиеся общеобразовательных организаций, государственных образовательных организаций.</w:t>
      </w:r>
    </w:p>
    <w:p w:rsidR="00674CE1" w:rsidRDefault="00674CE1">
      <w:pPr>
        <w:pStyle w:val="af9"/>
        <w:spacing w:line="360" w:lineRule="atLeast"/>
        <w:ind w:firstLine="709"/>
        <w:rPr>
          <w:rFonts w:ascii="Times New Roman" w:hAnsi="Times New Roman"/>
          <w:b/>
          <w:sz w:val="28"/>
          <w:szCs w:val="28"/>
        </w:rPr>
      </w:pPr>
    </w:p>
    <w:p w:rsidR="00674CE1" w:rsidRDefault="00163724">
      <w:pPr>
        <w:pStyle w:val="af9"/>
        <w:numPr>
          <w:ilvl w:val="0"/>
          <w:numId w:val="5"/>
        </w:numPr>
        <w:spacing w:line="360" w:lineRule="atLeast"/>
        <w:ind w:left="0" w:firstLine="709"/>
        <w:jc w:val="center"/>
        <w:rPr>
          <w:rFonts w:ascii="Times New Roman" w:hAnsi="Times New Roman"/>
          <w:b/>
          <w:sz w:val="28"/>
          <w:szCs w:val="28"/>
        </w:rPr>
      </w:pPr>
      <w:r>
        <w:rPr>
          <w:rFonts w:ascii="Times New Roman" w:hAnsi="Times New Roman"/>
          <w:b/>
          <w:sz w:val="28"/>
          <w:szCs w:val="28"/>
        </w:rPr>
        <w:t>Условия проведения конкурса</w:t>
      </w:r>
    </w:p>
    <w:p w:rsidR="00674CE1" w:rsidRDefault="00163724">
      <w:pPr>
        <w:spacing w:line="360" w:lineRule="atLeast"/>
        <w:ind w:firstLine="709"/>
        <w:jc w:val="both"/>
        <w:rPr>
          <w:sz w:val="28"/>
          <w:szCs w:val="28"/>
        </w:rPr>
      </w:pPr>
      <w:r>
        <w:rPr>
          <w:sz w:val="28"/>
          <w:szCs w:val="28"/>
        </w:rPr>
        <w:t xml:space="preserve">3.1. Конкурс проводится  </w:t>
      </w:r>
      <w:r>
        <w:rPr>
          <w:spacing w:val="-1"/>
          <w:sz w:val="28"/>
          <w:szCs w:val="28"/>
        </w:rPr>
        <w:t>в два этапа:</w:t>
      </w:r>
    </w:p>
    <w:p w:rsidR="00674CE1" w:rsidRDefault="00163724">
      <w:pPr>
        <w:shd w:val="clear" w:color="auto" w:fill="FFFFFF"/>
        <w:spacing w:line="360" w:lineRule="atLeast"/>
        <w:ind w:firstLine="709"/>
        <w:jc w:val="both"/>
        <w:rPr>
          <w:sz w:val="28"/>
          <w:szCs w:val="28"/>
          <w:highlight w:val="white"/>
        </w:rPr>
      </w:pPr>
      <w:r>
        <w:rPr>
          <w:sz w:val="28"/>
          <w:szCs w:val="28"/>
        </w:rPr>
        <w:t xml:space="preserve">муниципальный этап – </w:t>
      </w:r>
      <w:r>
        <w:rPr>
          <w:sz w:val="28"/>
          <w:szCs w:val="28"/>
          <w:highlight w:val="white"/>
        </w:rPr>
        <w:t xml:space="preserve">до </w:t>
      </w:r>
      <w:r>
        <w:rPr>
          <w:b/>
          <w:bCs/>
          <w:sz w:val="28"/>
          <w:szCs w:val="28"/>
          <w:highlight w:val="white"/>
        </w:rPr>
        <w:t>04 апреля 2025 года</w:t>
      </w:r>
      <w:r>
        <w:rPr>
          <w:sz w:val="28"/>
          <w:szCs w:val="28"/>
          <w:highlight w:val="white"/>
        </w:rPr>
        <w:t>, проводится муниципальным органами управления образованием. Государственные и иные образовательные организации муниципальный этап не проходят;</w:t>
      </w:r>
    </w:p>
    <w:p w:rsidR="00674CE1" w:rsidRDefault="00163724">
      <w:pPr>
        <w:shd w:val="clear" w:color="auto" w:fill="FFFFFF"/>
        <w:spacing w:line="360" w:lineRule="atLeast"/>
        <w:ind w:firstLine="709"/>
        <w:jc w:val="both"/>
        <w:rPr>
          <w:sz w:val="28"/>
          <w:szCs w:val="28"/>
          <w:highlight w:val="white"/>
        </w:rPr>
      </w:pPr>
      <w:r>
        <w:rPr>
          <w:sz w:val="28"/>
          <w:szCs w:val="28"/>
          <w:highlight w:val="white"/>
        </w:rPr>
        <w:t xml:space="preserve">областной этап – проводится </w:t>
      </w:r>
      <w:r>
        <w:rPr>
          <w:b/>
          <w:bCs/>
          <w:sz w:val="28"/>
          <w:szCs w:val="28"/>
          <w:highlight w:val="white"/>
        </w:rPr>
        <w:t>14-26 апреля  2025 года</w:t>
      </w:r>
      <w:r>
        <w:rPr>
          <w:sz w:val="28"/>
          <w:szCs w:val="28"/>
          <w:highlight w:val="white"/>
        </w:rPr>
        <w:t xml:space="preserve"> среди победителей (1 место) муниципального</w:t>
      </w:r>
      <w:r>
        <w:rPr>
          <w:color w:val="000000"/>
          <w:sz w:val="28"/>
          <w:szCs w:val="28"/>
          <w:highlight w:val="white"/>
        </w:rPr>
        <w:t xml:space="preserve"> этапа в каждой номинации, категории, </w:t>
      </w:r>
      <w:r>
        <w:rPr>
          <w:sz w:val="28"/>
          <w:szCs w:val="28"/>
          <w:highlight w:val="white"/>
        </w:rPr>
        <w:t xml:space="preserve">возрастной  группе в заочном формате, в ходе которого проводится экспертиза представленных в оргкомитет конкурсных работ победителей муниципального этапа конкурса. Конкурсные работы участников оцениваются в соответствии с критериями оценки конкурсных работ согласно п.4 настоящего Положения. Результаты экспертизы заносятся в протокол, представляющий собой </w:t>
      </w:r>
      <w:r>
        <w:rPr>
          <w:sz w:val="28"/>
          <w:szCs w:val="28"/>
          <w:highlight w:val="white"/>
        </w:rPr>
        <w:lastRenderedPageBreak/>
        <w:t xml:space="preserve">рейтинговый список участников в каждой номинации, категории, возрастной группе.  </w:t>
      </w:r>
    </w:p>
    <w:p w:rsidR="00674CE1" w:rsidRDefault="00163724">
      <w:pPr>
        <w:pStyle w:val="af9"/>
        <w:spacing w:line="360" w:lineRule="atLeast"/>
        <w:ind w:firstLine="709"/>
        <w:jc w:val="both"/>
        <w:rPr>
          <w:rFonts w:ascii="Times New Roman" w:hAnsi="Times New Roman"/>
          <w:sz w:val="28"/>
          <w:szCs w:val="28"/>
          <w:highlight w:val="white"/>
        </w:rPr>
      </w:pPr>
      <w:r>
        <w:rPr>
          <w:rFonts w:ascii="Times New Roman" w:hAnsi="Times New Roman"/>
          <w:sz w:val="28"/>
          <w:szCs w:val="28"/>
          <w:highlight w:val="white"/>
        </w:rPr>
        <w:t>3.2.  Конкурс проводится в заочном формате по номинациям:</w:t>
      </w:r>
    </w:p>
    <w:p w:rsidR="00674CE1" w:rsidRDefault="00163724">
      <w:pPr>
        <w:pStyle w:val="afa"/>
        <w:spacing w:before="0" w:line="360" w:lineRule="atLeast"/>
        <w:ind w:left="0" w:firstLine="709"/>
        <w:rPr>
          <w:b/>
          <w:bCs/>
          <w:iCs/>
          <w:sz w:val="28"/>
          <w:szCs w:val="28"/>
          <w:shd w:val="clear" w:color="auto" w:fill="FEFEFE"/>
        </w:rPr>
      </w:pPr>
      <w:r>
        <w:rPr>
          <w:b/>
          <w:iCs/>
          <w:sz w:val="28"/>
          <w:szCs w:val="28"/>
          <w:shd w:val="clear" w:color="auto" w:fill="FEFEFE"/>
        </w:rPr>
        <w:t>«Классический танец»</w:t>
      </w:r>
    </w:p>
    <w:p w:rsidR="00674CE1" w:rsidRDefault="00163724">
      <w:pPr>
        <w:pStyle w:val="afa"/>
        <w:spacing w:before="0" w:line="360" w:lineRule="atLeast"/>
        <w:ind w:left="0" w:firstLine="709"/>
        <w:rPr>
          <w:color w:val="222222"/>
          <w:sz w:val="28"/>
          <w:szCs w:val="28"/>
        </w:rPr>
      </w:pPr>
      <w:r>
        <w:rPr>
          <w:b/>
          <w:iCs/>
          <w:sz w:val="28"/>
          <w:szCs w:val="28"/>
          <w:shd w:val="clear" w:color="auto" w:fill="FEFEFE"/>
        </w:rPr>
        <w:t>«Народный/Народно-стилизованный танец»</w:t>
      </w:r>
      <w:r>
        <w:rPr>
          <w:iCs/>
          <w:sz w:val="28"/>
          <w:szCs w:val="28"/>
          <w:shd w:val="clear" w:color="auto" w:fill="FEFEFE"/>
        </w:rPr>
        <w:t xml:space="preserve"> (т</w:t>
      </w:r>
      <w:r>
        <w:rPr>
          <w:sz w:val="28"/>
          <w:szCs w:val="28"/>
        </w:rPr>
        <w:t>анцевальная композиция, построенная на лексике народного танцевального творчества, отражающего этнические особенности, хореографический язык, пластическую выразительность определенной этнической группы. В постановке могут быть использованы танцы народов мира в каноническом или стилизованном варианте);</w:t>
      </w:r>
    </w:p>
    <w:p w:rsidR="00674CE1" w:rsidRDefault="00163724">
      <w:pPr>
        <w:pStyle w:val="afa"/>
        <w:widowControl/>
        <w:spacing w:before="0" w:line="360" w:lineRule="atLeast"/>
        <w:ind w:left="0" w:firstLine="709"/>
        <w:rPr>
          <w:sz w:val="28"/>
          <w:szCs w:val="28"/>
          <w:shd w:val="clear" w:color="auto" w:fill="FFFFFF"/>
        </w:rPr>
      </w:pPr>
      <w:r>
        <w:rPr>
          <w:b/>
          <w:sz w:val="28"/>
          <w:szCs w:val="28"/>
          <w:shd w:val="clear" w:color="auto" w:fill="FFFFFF"/>
        </w:rPr>
        <w:t>«Эстрадный танец»</w:t>
      </w:r>
      <w:r>
        <w:rPr>
          <w:sz w:val="28"/>
          <w:szCs w:val="28"/>
          <w:shd w:val="clear" w:color="auto" w:fill="FFFFFF"/>
        </w:rPr>
        <w:t xml:space="preserve"> (традиционные эстрадные характерные танцы: диско, классический джаз, смешанный стиль);</w:t>
      </w:r>
    </w:p>
    <w:p w:rsidR="00674CE1" w:rsidRDefault="00163724">
      <w:pPr>
        <w:pStyle w:val="afa"/>
        <w:widowControl/>
        <w:spacing w:before="0" w:line="360" w:lineRule="atLeast"/>
        <w:ind w:left="0" w:firstLine="709"/>
        <w:rPr>
          <w:sz w:val="28"/>
          <w:szCs w:val="28"/>
          <w:shd w:val="clear" w:color="auto" w:fill="FFFFFF"/>
        </w:rPr>
      </w:pPr>
      <w:r>
        <w:rPr>
          <w:b/>
          <w:sz w:val="28"/>
          <w:szCs w:val="28"/>
          <w:shd w:val="clear" w:color="auto" w:fill="FFFFFF"/>
        </w:rPr>
        <w:t>«Современный танец»</w:t>
      </w:r>
      <w:r>
        <w:rPr>
          <w:sz w:val="28"/>
          <w:szCs w:val="28"/>
          <w:shd w:val="clear" w:color="auto" w:fill="FFFFFF"/>
        </w:rPr>
        <w:t xml:space="preserve"> (модерн, джаз и так далее);</w:t>
      </w:r>
    </w:p>
    <w:p w:rsidR="00674CE1" w:rsidRDefault="00163724">
      <w:pPr>
        <w:pStyle w:val="afa"/>
        <w:widowControl/>
        <w:spacing w:before="0" w:line="360" w:lineRule="atLeast"/>
        <w:ind w:left="0" w:firstLine="709"/>
        <w:rPr>
          <w:b/>
          <w:bCs/>
          <w:sz w:val="28"/>
          <w:szCs w:val="28"/>
        </w:rPr>
      </w:pPr>
      <w:r>
        <w:rPr>
          <w:b/>
          <w:sz w:val="28"/>
        </w:rPr>
        <w:t xml:space="preserve">«Детский танец» </w:t>
      </w:r>
      <w:r>
        <w:rPr>
          <w:sz w:val="28"/>
        </w:rPr>
        <w:t>(только для 1 возрастной группы).</w:t>
      </w:r>
    </w:p>
    <w:p w:rsidR="00674CE1" w:rsidRDefault="00163724">
      <w:pPr>
        <w:pStyle w:val="afa"/>
        <w:widowControl/>
        <w:spacing w:before="0" w:line="360" w:lineRule="atLeast"/>
        <w:ind w:left="0" w:firstLine="709"/>
        <w:rPr>
          <w:b/>
          <w:bCs/>
          <w:sz w:val="28"/>
          <w:szCs w:val="28"/>
        </w:rPr>
      </w:pPr>
      <w:r>
        <w:rPr>
          <w:sz w:val="28"/>
          <w:szCs w:val="28"/>
        </w:rPr>
        <w:t>3.3В каждой номинации устанавливаются возрастные группы:</w:t>
      </w:r>
    </w:p>
    <w:p w:rsidR="00674CE1" w:rsidRDefault="00163724">
      <w:pPr>
        <w:pStyle w:val="af9"/>
        <w:tabs>
          <w:tab w:val="left" w:pos="567"/>
          <w:tab w:val="left" w:pos="1134"/>
        </w:tabs>
        <w:spacing w:line="360" w:lineRule="atLeast"/>
        <w:ind w:firstLine="709"/>
        <w:jc w:val="both"/>
        <w:rPr>
          <w:rFonts w:ascii="Times New Roman" w:hAnsi="Times New Roman"/>
          <w:sz w:val="28"/>
          <w:szCs w:val="28"/>
        </w:rPr>
      </w:pPr>
      <w:r>
        <w:rPr>
          <w:rFonts w:ascii="Times New Roman" w:hAnsi="Times New Roman"/>
          <w:sz w:val="28"/>
          <w:szCs w:val="28"/>
        </w:rPr>
        <w:t>1 возрастная группа (7 –  9 лет);</w:t>
      </w:r>
    </w:p>
    <w:p w:rsidR="00674CE1" w:rsidRDefault="00163724">
      <w:pPr>
        <w:pStyle w:val="af9"/>
        <w:tabs>
          <w:tab w:val="left" w:pos="567"/>
          <w:tab w:val="left" w:pos="1134"/>
        </w:tabs>
        <w:spacing w:line="360" w:lineRule="atLeast"/>
        <w:ind w:firstLine="709"/>
        <w:jc w:val="both"/>
        <w:rPr>
          <w:rFonts w:ascii="Times New Roman" w:hAnsi="Times New Roman"/>
          <w:sz w:val="28"/>
          <w:szCs w:val="28"/>
        </w:rPr>
      </w:pPr>
      <w:r>
        <w:rPr>
          <w:rFonts w:ascii="Times New Roman" w:hAnsi="Times New Roman"/>
          <w:sz w:val="28"/>
          <w:szCs w:val="28"/>
        </w:rPr>
        <w:t>2 возрастная группа (10 – 13 лет);</w:t>
      </w:r>
    </w:p>
    <w:p w:rsidR="00674CE1" w:rsidRDefault="00163724">
      <w:pPr>
        <w:pStyle w:val="af9"/>
        <w:tabs>
          <w:tab w:val="left" w:pos="567"/>
          <w:tab w:val="left" w:pos="1134"/>
        </w:tabs>
        <w:spacing w:line="360" w:lineRule="atLeast"/>
        <w:ind w:firstLine="709"/>
        <w:jc w:val="both"/>
        <w:rPr>
          <w:rFonts w:ascii="Times New Roman" w:hAnsi="Times New Roman"/>
          <w:sz w:val="28"/>
          <w:szCs w:val="28"/>
        </w:rPr>
      </w:pPr>
      <w:r>
        <w:rPr>
          <w:rFonts w:ascii="Times New Roman" w:hAnsi="Times New Roman"/>
          <w:sz w:val="28"/>
          <w:szCs w:val="28"/>
        </w:rPr>
        <w:t xml:space="preserve">3 возрастная группа (14 – 18 лет). </w:t>
      </w:r>
    </w:p>
    <w:p w:rsidR="00674CE1" w:rsidRDefault="00163724">
      <w:pPr>
        <w:pStyle w:val="af9"/>
        <w:tabs>
          <w:tab w:val="left" w:pos="567"/>
          <w:tab w:val="left" w:pos="1134"/>
        </w:tabs>
        <w:spacing w:line="360" w:lineRule="atLeast"/>
        <w:ind w:firstLine="709"/>
        <w:jc w:val="both"/>
        <w:rPr>
          <w:rFonts w:ascii="Times New Roman" w:hAnsi="Times New Roman"/>
          <w:sz w:val="28"/>
          <w:szCs w:val="28"/>
        </w:rPr>
      </w:pPr>
      <w:r>
        <w:rPr>
          <w:rFonts w:ascii="Times New Roman" w:hAnsi="Times New Roman"/>
          <w:sz w:val="28"/>
          <w:szCs w:val="28"/>
        </w:rPr>
        <w:t>Если коллектив состоит из разновозрастных участников, то группа определяется по возрасту детей, процент которых наибольший.</w:t>
      </w:r>
    </w:p>
    <w:p w:rsidR="00674CE1" w:rsidRDefault="00163724">
      <w:pPr>
        <w:spacing w:line="360" w:lineRule="atLeast"/>
        <w:ind w:firstLine="709"/>
        <w:contextualSpacing/>
        <w:jc w:val="both"/>
        <w:rPr>
          <w:sz w:val="28"/>
          <w:szCs w:val="28"/>
        </w:rPr>
      </w:pPr>
      <w:r>
        <w:rPr>
          <w:sz w:val="28"/>
          <w:szCs w:val="28"/>
        </w:rPr>
        <w:t xml:space="preserve">3.4. </w:t>
      </w:r>
      <w:r>
        <w:rPr>
          <w:color w:val="000000"/>
          <w:sz w:val="28"/>
          <w:szCs w:val="28"/>
        </w:rPr>
        <w:t xml:space="preserve">Для участия в областном этапе конкурса муниципальные органы управления образованием, культурой, государственные и иные образовательные организации в срок до </w:t>
      </w:r>
      <w:r>
        <w:rPr>
          <w:b/>
          <w:bCs/>
          <w:color w:val="000000"/>
          <w:sz w:val="28"/>
          <w:szCs w:val="28"/>
          <w:highlight w:val="white"/>
        </w:rPr>
        <w:t xml:space="preserve"> 09 апреля </w:t>
      </w:r>
      <w:r>
        <w:rPr>
          <w:b/>
          <w:bCs/>
          <w:sz w:val="28"/>
          <w:szCs w:val="28"/>
          <w:highlight w:val="white"/>
        </w:rPr>
        <w:t>2025 года</w:t>
      </w:r>
      <w:r>
        <w:rPr>
          <w:color w:val="000000"/>
          <w:sz w:val="28"/>
          <w:szCs w:val="28"/>
        </w:rPr>
        <w:t>на  адрес электронной почты</w:t>
      </w:r>
      <w:r>
        <w:rPr>
          <w:sz w:val="28"/>
          <w:szCs w:val="28"/>
        </w:rPr>
        <w:t xml:space="preserve">: </w:t>
      </w:r>
      <w:hyperlink r:id="rId7" w:tooltip="mailto:dop53@gimnazium.ru" w:history="1">
        <w:r>
          <w:rPr>
            <w:rStyle w:val="af8"/>
            <w:b/>
            <w:sz w:val="28"/>
            <w:szCs w:val="28"/>
          </w:rPr>
          <w:t>dop53@gimnazium.ru</w:t>
        </w:r>
      </w:hyperlink>
      <w:r>
        <w:rPr>
          <w:color w:val="000000"/>
          <w:sz w:val="28"/>
          <w:szCs w:val="28"/>
        </w:rPr>
        <w:t xml:space="preserve">с пометкой: конкурс </w:t>
      </w:r>
      <w:r>
        <w:rPr>
          <w:sz w:val="28"/>
          <w:szCs w:val="28"/>
        </w:rPr>
        <w:t>«#ДетиТанцуют»</w:t>
      </w:r>
      <w:r>
        <w:rPr>
          <w:color w:val="000000"/>
          <w:sz w:val="28"/>
          <w:szCs w:val="28"/>
        </w:rPr>
        <w:t xml:space="preserve">направляют следующие материалы: </w:t>
      </w:r>
    </w:p>
    <w:p w:rsidR="00674CE1" w:rsidRDefault="00163724">
      <w:pPr>
        <w:spacing w:line="360" w:lineRule="atLeast"/>
        <w:ind w:firstLine="709"/>
        <w:contextualSpacing/>
        <w:jc w:val="both"/>
        <w:rPr>
          <w:color w:val="000000"/>
          <w:sz w:val="28"/>
          <w:szCs w:val="28"/>
        </w:rPr>
      </w:pPr>
      <w:r>
        <w:rPr>
          <w:color w:val="000000"/>
          <w:sz w:val="28"/>
          <w:szCs w:val="28"/>
        </w:rPr>
        <w:t>заявку на участие в конкурсе по форме согласно приложению № 1 к настоящему Положению в формате DOС (или DOCX), а также в PDF;</w:t>
      </w:r>
    </w:p>
    <w:p w:rsidR="00674CE1" w:rsidRDefault="00163724">
      <w:pPr>
        <w:spacing w:line="360" w:lineRule="atLeast"/>
        <w:ind w:firstLine="709"/>
        <w:contextualSpacing/>
        <w:jc w:val="both"/>
        <w:rPr>
          <w:color w:val="000000"/>
          <w:sz w:val="28"/>
          <w:szCs w:val="28"/>
        </w:rPr>
      </w:pPr>
      <w:r>
        <w:rPr>
          <w:color w:val="000000"/>
          <w:sz w:val="28"/>
          <w:szCs w:val="28"/>
        </w:rPr>
        <w:t>согласия на обработку персональных данных по формам согласно приложению № 2-3 к настоящему Положению;</w:t>
      </w:r>
    </w:p>
    <w:p w:rsidR="00674CE1" w:rsidRDefault="00163724">
      <w:pPr>
        <w:spacing w:line="360" w:lineRule="atLeast"/>
        <w:ind w:firstLine="709"/>
        <w:jc w:val="both"/>
        <w:rPr>
          <w:sz w:val="28"/>
          <w:szCs w:val="28"/>
        </w:rPr>
      </w:pPr>
      <w:r>
        <w:rPr>
          <w:sz w:val="28"/>
          <w:szCs w:val="28"/>
        </w:rPr>
        <w:t xml:space="preserve">копию итогового протокола </w:t>
      </w:r>
      <w:r>
        <w:rPr>
          <w:color w:val="000000"/>
          <w:sz w:val="28"/>
          <w:szCs w:val="28"/>
        </w:rPr>
        <w:t>муниципального</w:t>
      </w:r>
      <w:r>
        <w:rPr>
          <w:sz w:val="28"/>
          <w:szCs w:val="28"/>
        </w:rPr>
        <w:t xml:space="preserve"> этапа конкурса (для муниципалитетов);</w:t>
      </w:r>
    </w:p>
    <w:p w:rsidR="00674CE1" w:rsidRDefault="00163724">
      <w:pPr>
        <w:spacing w:line="360" w:lineRule="atLeast"/>
        <w:ind w:firstLine="709"/>
        <w:contextualSpacing/>
        <w:jc w:val="both"/>
        <w:rPr>
          <w:sz w:val="28"/>
          <w:szCs w:val="28"/>
        </w:rPr>
      </w:pPr>
      <w:r>
        <w:rPr>
          <w:sz w:val="28"/>
          <w:szCs w:val="28"/>
        </w:rPr>
        <w:t>файл в формате «.doc», который будет содержать ссылку на видеозапись конкурсного номера</w:t>
      </w:r>
      <w:r>
        <w:rPr>
          <w:sz w:val="28"/>
          <w:szCs w:val="28"/>
          <w:vertAlign w:val="superscript"/>
        </w:rPr>
        <w:t xml:space="preserve">* </w:t>
      </w:r>
      <w:r>
        <w:rPr>
          <w:sz w:val="28"/>
          <w:szCs w:val="28"/>
        </w:rPr>
        <w:t>(в соответствии с требованиями к видеозаписи согласно п.4 настоящего Положения).</w:t>
      </w:r>
    </w:p>
    <w:p w:rsidR="00674CE1" w:rsidRDefault="00163724">
      <w:pPr>
        <w:widowControl w:val="0"/>
        <w:spacing w:line="360" w:lineRule="atLeast"/>
        <w:ind w:firstLine="720"/>
        <w:jc w:val="both"/>
        <w:rPr>
          <w:sz w:val="28"/>
          <w:szCs w:val="28"/>
          <w:highlight w:val="white"/>
        </w:rPr>
      </w:pPr>
      <w:r>
        <w:rPr>
          <w:b/>
          <w:color w:val="000000"/>
          <w:sz w:val="28"/>
          <w:szCs w:val="28"/>
        </w:rPr>
        <w:t>Контактное лицо:</w:t>
      </w:r>
      <w:r>
        <w:rPr>
          <w:b/>
          <w:sz w:val="28"/>
          <w:szCs w:val="28"/>
          <w:highlight w:val="white"/>
        </w:rPr>
        <w:t xml:space="preserve">Ганьковская Маргарита Петровна, </w:t>
      </w:r>
      <w:r>
        <w:rPr>
          <w:sz w:val="28"/>
          <w:szCs w:val="28"/>
          <w:highlight w:val="white"/>
        </w:rPr>
        <w:t>по организации и проведению  региональных мероприятий художественной направленности Региональный центр «Онфим»,</w:t>
      </w:r>
      <w:r>
        <w:rPr>
          <w:b/>
          <w:sz w:val="28"/>
          <w:szCs w:val="28"/>
          <w:highlight w:val="white"/>
        </w:rPr>
        <w:t xml:space="preserve"> 89646910239, </w:t>
      </w:r>
      <w:r>
        <w:rPr>
          <w:sz w:val="28"/>
          <w:szCs w:val="28"/>
          <w:highlight w:val="white"/>
          <w:lang w:val="en-US"/>
        </w:rPr>
        <w:t>e</w:t>
      </w:r>
      <w:r>
        <w:rPr>
          <w:sz w:val="28"/>
          <w:szCs w:val="28"/>
          <w:highlight w:val="white"/>
        </w:rPr>
        <w:t>-</w:t>
      </w:r>
      <w:r>
        <w:rPr>
          <w:sz w:val="28"/>
          <w:szCs w:val="28"/>
          <w:highlight w:val="white"/>
          <w:lang w:val="en-US"/>
        </w:rPr>
        <w:t>mail</w:t>
      </w:r>
      <w:r>
        <w:rPr>
          <w:sz w:val="28"/>
          <w:szCs w:val="28"/>
          <w:highlight w:val="white"/>
        </w:rPr>
        <w:t>:</w:t>
      </w:r>
      <w:hyperlink r:id="rId8" w:tooltip="mailto:gmp@gimnazium.ru" w:history="1">
        <w:r>
          <w:rPr>
            <w:rStyle w:val="af8"/>
            <w:sz w:val="28"/>
            <w:szCs w:val="28"/>
            <w:lang w:val="en-US"/>
          </w:rPr>
          <w:t>gmp</w:t>
        </w:r>
        <w:r>
          <w:rPr>
            <w:rStyle w:val="af8"/>
            <w:sz w:val="28"/>
            <w:szCs w:val="28"/>
          </w:rPr>
          <w:t>@</w:t>
        </w:r>
        <w:r>
          <w:rPr>
            <w:rStyle w:val="af8"/>
            <w:sz w:val="28"/>
            <w:szCs w:val="28"/>
            <w:lang w:val="en-US"/>
          </w:rPr>
          <w:t>gimnazium</w:t>
        </w:r>
        <w:r>
          <w:rPr>
            <w:rStyle w:val="af8"/>
            <w:sz w:val="28"/>
            <w:szCs w:val="28"/>
          </w:rPr>
          <w:t>.</w:t>
        </w:r>
        <w:r>
          <w:rPr>
            <w:rStyle w:val="af8"/>
            <w:sz w:val="28"/>
            <w:szCs w:val="28"/>
            <w:lang w:val="en-US"/>
          </w:rPr>
          <w:t>ru</w:t>
        </w:r>
      </w:hyperlink>
      <w:r>
        <w:rPr>
          <w:b/>
          <w:sz w:val="28"/>
          <w:szCs w:val="28"/>
          <w:highlight w:val="white"/>
        </w:rPr>
        <w:t>)</w:t>
      </w:r>
    </w:p>
    <w:p w:rsidR="00674CE1" w:rsidRDefault="00674CE1">
      <w:pPr>
        <w:pStyle w:val="af9"/>
        <w:spacing w:line="360" w:lineRule="atLeast"/>
        <w:ind w:firstLine="708"/>
        <w:jc w:val="center"/>
        <w:rPr>
          <w:rFonts w:ascii="Times New Roman" w:hAnsi="Times New Roman"/>
          <w:b/>
          <w:bCs/>
          <w:sz w:val="28"/>
          <w:szCs w:val="28"/>
        </w:rPr>
      </w:pPr>
    </w:p>
    <w:p w:rsidR="00674CE1" w:rsidRDefault="00163724">
      <w:pPr>
        <w:pStyle w:val="af9"/>
        <w:spacing w:line="360" w:lineRule="atLeast"/>
        <w:ind w:firstLine="708"/>
        <w:jc w:val="center"/>
        <w:rPr>
          <w:rFonts w:ascii="Times New Roman" w:hAnsi="Times New Roman"/>
          <w:b/>
          <w:bCs/>
          <w:sz w:val="28"/>
          <w:szCs w:val="28"/>
        </w:rPr>
      </w:pPr>
      <w:r>
        <w:rPr>
          <w:rFonts w:ascii="Times New Roman" w:hAnsi="Times New Roman"/>
          <w:b/>
          <w:sz w:val="28"/>
          <w:szCs w:val="28"/>
        </w:rPr>
        <w:t>4. Программные требования и критерии оценки</w:t>
      </w:r>
    </w:p>
    <w:p w:rsidR="00674CE1" w:rsidRDefault="00163724">
      <w:pPr>
        <w:spacing w:line="360" w:lineRule="atLeast"/>
        <w:ind w:firstLine="709"/>
        <w:contextualSpacing/>
        <w:jc w:val="both"/>
        <w:rPr>
          <w:color w:val="000000"/>
          <w:sz w:val="28"/>
          <w:szCs w:val="28"/>
        </w:rPr>
      </w:pPr>
      <w:r>
        <w:rPr>
          <w:color w:val="000000"/>
          <w:sz w:val="28"/>
          <w:szCs w:val="28"/>
        </w:rPr>
        <w:lastRenderedPageBreak/>
        <w:t xml:space="preserve">4.1. </w:t>
      </w:r>
      <w:r>
        <w:rPr>
          <w:sz w:val="28"/>
          <w:szCs w:val="28"/>
        </w:rPr>
        <w:t>Общая продолжительность выступления не более 5 минут. В названии в</w:t>
      </w:r>
      <w:r>
        <w:rPr>
          <w:color w:val="000000"/>
          <w:sz w:val="28"/>
          <w:szCs w:val="28"/>
        </w:rPr>
        <w:t xml:space="preserve">идеозаписи должны быть указаны: номинация, категория, возрастная группа название коллектива, название номера. </w:t>
      </w:r>
    </w:p>
    <w:p w:rsidR="00674CE1" w:rsidRDefault="00674CE1">
      <w:pPr>
        <w:spacing w:line="360" w:lineRule="atLeast"/>
        <w:ind w:firstLine="709"/>
        <w:contextualSpacing/>
        <w:jc w:val="both"/>
        <w:rPr>
          <w:sz w:val="28"/>
          <w:szCs w:val="28"/>
        </w:rPr>
      </w:pPr>
    </w:p>
    <w:p w:rsidR="00674CE1" w:rsidRDefault="00163724">
      <w:pPr>
        <w:spacing w:line="360" w:lineRule="atLeast"/>
        <w:ind w:firstLine="709"/>
        <w:contextualSpacing/>
        <w:jc w:val="both"/>
        <w:rPr>
          <w:sz w:val="28"/>
          <w:szCs w:val="28"/>
        </w:rPr>
      </w:pPr>
      <w:r>
        <w:rPr>
          <w:sz w:val="28"/>
          <w:szCs w:val="28"/>
        </w:rPr>
        <w:t>Требования к видеозаписи.</w:t>
      </w:r>
    </w:p>
    <w:p w:rsidR="00674CE1" w:rsidRDefault="00163724">
      <w:pPr>
        <w:spacing w:line="360" w:lineRule="atLeast"/>
        <w:ind w:firstLine="709"/>
        <w:contextualSpacing/>
        <w:jc w:val="both"/>
        <w:rPr>
          <w:color w:val="000000"/>
          <w:sz w:val="28"/>
          <w:szCs w:val="28"/>
        </w:rPr>
      </w:pPr>
      <w:r>
        <w:rPr>
          <w:sz w:val="28"/>
          <w:szCs w:val="28"/>
        </w:rPr>
        <w:t xml:space="preserve">Видеозапись принимается только ссылкой на </w:t>
      </w:r>
      <w:r>
        <w:rPr>
          <w:sz w:val="28"/>
          <w:szCs w:val="28"/>
          <w:highlight w:val="white"/>
        </w:rPr>
        <w:t>социальную сеть «ВКонтакте». Ссылка и страница, на которой размещено видео, должны быть действующими и доступными (открытыми для просмотра) для любого пользователя, в том числе без авторизации в социальной сети «ВКонтакте»</w:t>
      </w:r>
      <w:r>
        <w:rPr>
          <w:sz w:val="28"/>
          <w:szCs w:val="28"/>
        </w:rPr>
        <w:t>. (Нужно прикрепить к письму с заявкой текстовый файл в формате «.doc», который будет содержать ссылку на видеозапись конкурсного номера). Разрешается использовать внешний микрофон (без обработки аудиосигнала). Ваш Видеоролик может быть снят в любых видах и ракурсах (сцена, класс, природа, концерт, другой конкурс и т.д.). ВНИМАНИЕ! Видеосъемка должна производиться без выключения и остановки видеокамеры, с начала и до конца исполнения одного произведения, т.е. произведение исполняется без остановки и монтажа. Допускаются паузы в записи между произведениями. Допускается любительский формат при соблюдении всех остальных условий конкурса. Разрешена съёмка при помощи камеры мобильного телефона (смартфона). В случае несоответствия видеозаписи техническим требованиям Конкурса, присланная заявка рассматриваться не будет.</w:t>
      </w:r>
    </w:p>
    <w:p w:rsidR="00674CE1" w:rsidRDefault="00163724">
      <w:pPr>
        <w:spacing w:line="360" w:lineRule="atLeast"/>
        <w:ind w:firstLine="709"/>
        <w:contextualSpacing/>
        <w:jc w:val="both"/>
        <w:rPr>
          <w:color w:val="000000"/>
          <w:sz w:val="28"/>
          <w:szCs w:val="28"/>
        </w:rPr>
      </w:pPr>
      <w:r>
        <w:rPr>
          <w:color w:val="000000"/>
          <w:sz w:val="28"/>
          <w:szCs w:val="28"/>
        </w:rPr>
        <w:t>4.2. Критерии оценки:</w:t>
      </w:r>
    </w:p>
    <w:p w:rsidR="00674CE1" w:rsidRDefault="00163724">
      <w:pPr>
        <w:pStyle w:val="afb"/>
        <w:numPr>
          <w:ilvl w:val="0"/>
          <w:numId w:val="6"/>
        </w:numPr>
        <w:spacing w:after="0" w:line="360" w:lineRule="atLeast"/>
        <w:jc w:val="both"/>
        <w:rPr>
          <w:sz w:val="28"/>
          <w:szCs w:val="28"/>
        </w:rPr>
      </w:pPr>
      <w:r>
        <w:rPr>
          <w:sz w:val="28"/>
          <w:szCs w:val="28"/>
        </w:rPr>
        <w:t>исполнительское мастерство;</w:t>
      </w:r>
    </w:p>
    <w:p w:rsidR="00674CE1" w:rsidRDefault="00163724">
      <w:pPr>
        <w:pStyle w:val="afb"/>
        <w:numPr>
          <w:ilvl w:val="0"/>
          <w:numId w:val="6"/>
        </w:numPr>
        <w:spacing w:after="0" w:line="360" w:lineRule="atLeast"/>
        <w:jc w:val="both"/>
        <w:rPr>
          <w:sz w:val="28"/>
          <w:szCs w:val="28"/>
        </w:rPr>
      </w:pPr>
      <w:r>
        <w:rPr>
          <w:sz w:val="28"/>
          <w:szCs w:val="28"/>
        </w:rPr>
        <w:t>соответствие репертуара возрасту исполнителей;</w:t>
      </w:r>
    </w:p>
    <w:p w:rsidR="00674CE1" w:rsidRDefault="00163724">
      <w:pPr>
        <w:pStyle w:val="afb"/>
        <w:numPr>
          <w:ilvl w:val="0"/>
          <w:numId w:val="6"/>
        </w:numPr>
        <w:spacing w:after="0" w:line="360" w:lineRule="atLeast"/>
        <w:jc w:val="both"/>
        <w:rPr>
          <w:sz w:val="28"/>
          <w:szCs w:val="28"/>
        </w:rPr>
      </w:pPr>
      <w:r>
        <w:rPr>
          <w:sz w:val="28"/>
          <w:szCs w:val="28"/>
        </w:rPr>
        <w:t>сценическая культура (костюм, музыка, художественный образ);</w:t>
      </w:r>
    </w:p>
    <w:p w:rsidR="00674CE1" w:rsidRDefault="00163724">
      <w:pPr>
        <w:pStyle w:val="afb"/>
        <w:numPr>
          <w:ilvl w:val="0"/>
          <w:numId w:val="6"/>
        </w:numPr>
        <w:spacing w:after="0" w:line="360" w:lineRule="atLeast"/>
        <w:jc w:val="both"/>
        <w:rPr>
          <w:sz w:val="28"/>
          <w:szCs w:val="28"/>
        </w:rPr>
      </w:pPr>
      <w:r>
        <w:rPr>
          <w:sz w:val="28"/>
          <w:szCs w:val="28"/>
        </w:rPr>
        <w:t xml:space="preserve">художественный уровень исполнительского мастерства, выразительность, артистичность; </w:t>
      </w:r>
    </w:p>
    <w:p w:rsidR="00674CE1" w:rsidRDefault="00163724">
      <w:pPr>
        <w:pStyle w:val="afb"/>
        <w:numPr>
          <w:ilvl w:val="0"/>
          <w:numId w:val="6"/>
        </w:numPr>
        <w:spacing w:after="0" w:line="360" w:lineRule="atLeast"/>
        <w:jc w:val="both"/>
        <w:rPr>
          <w:sz w:val="28"/>
          <w:szCs w:val="28"/>
        </w:rPr>
      </w:pPr>
      <w:r>
        <w:rPr>
          <w:sz w:val="28"/>
          <w:szCs w:val="28"/>
        </w:rPr>
        <w:t>наличие в творческом номере оригинальных решений в постановке и исполнении.</w:t>
      </w:r>
    </w:p>
    <w:p w:rsidR="00674CE1" w:rsidRDefault="00163724">
      <w:pPr>
        <w:pStyle w:val="af7"/>
        <w:spacing w:line="360" w:lineRule="atLeast"/>
        <w:ind w:left="0" w:firstLine="709"/>
        <w:jc w:val="both"/>
        <w:rPr>
          <w:rFonts w:ascii="Times New Roman" w:hAnsi="Times New Roman" w:cs="Times New Roman"/>
          <w:sz w:val="28"/>
          <w:szCs w:val="28"/>
          <w:highlight w:val="white"/>
        </w:rPr>
      </w:pPr>
      <w:r>
        <w:rPr>
          <w:rFonts w:ascii="Times New Roman" w:hAnsi="Times New Roman" w:cs="Times New Roman"/>
          <w:sz w:val="28"/>
          <w:szCs w:val="28"/>
          <w:shd w:val="clear" w:color="auto" w:fill="FFFFFF"/>
        </w:rPr>
        <w:t xml:space="preserve">Максимальный балл оценки конкурсного выступления составляет 10 </w:t>
      </w:r>
      <w:r>
        <w:rPr>
          <w:rFonts w:ascii="Times New Roman" w:hAnsi="Times New Roman" w:cs="Times New Roman"/>
          <w:sz w:val="28"/>
          <w:szCs w:val="28"/>
          <w:highlight w:val="white"/>
          <w:shd w:val="clear" w:color="auto" w:fill="FFFFFF"/>
        </w:rPr>
        <w:t>баллов.</w:t>
      </w:r>
    </w:p>
    <w:p w:rsidR="00674CE1" w:rsidRDefault="00163724">
      <w:pPr>
        <w:pStyle w:val="13"/>
        <w:spacing w:before="0" w:line="300" w:lineRule="atLeast"/>
        <w:ind w:firstLine="540"/>
        <w:rPr>
          <w:sz w:val="28"/>
          <w:szCs w:val="28"/>
          <w:highlight w:val="white"/>
        </w:rPr>
      </w:pPr>
      <w:r>
        <w:rPr>
          <w:sz w:val="28"/>
          <w:szCs w:val="28"/>
          <w:highlight w:val="white"/>
        </w:rPr>
        <w:t>4.3 Конкурсные испытания участников оцениваются по 10-балльной системе с добавлением десятичных значений (путем суммарного сложения оценок всех членов жюри):</w:t>
      </w:r>
    </w:p>
    <w:p w:rsidR="00674CE1" w:rsidRDefault="00163724">
      <w:pPr>
        <w:pStyle w:val="13"/>
        <w:spacing w:before="0" w:line="300" w:lineRule="atLeast"/>
        <w:ind w:firstLine="540"/>
        <w:rPr>
          <w:b/>
          <w:highlight w:val="white"/>
        </w:rPr>
      </w:pPr>
      <w:r>
        <w:rPr>
          <w:sz w:val="28"/>
          <w:szCs w:val="28"/>
          <w:highlight w:val="white"/>
        </w:rPr>
        <w:t>10 баллов – Гран-При;</w:t>
      </w:r>
    </w:p>
    <w:p w:rsidR="00674CE1" w:rsidRDefault="00163724">
      <w:pPr>
        <w:pStyle w:val="13"/>
        <w:spacing w:before="0" w:line="300" w:lineRule="atLeast"/>
        <w:ind w:firstLine="540"/>
        <w:rPr>
          <w:b/>
          <w:highlight w:val="white"/>
        </w:rPr>
      </w:pPr>
      <w:r>
        <w:rPr>
          <w:sz w:val="28"/>
          <w:szCs w:val="28"/>
          <w:highlight w:val="white"/>
        </w:rPr>
        <w:t xml:space="preserve">от 9,9 до 9,0 баллов – Лауреат </w:t>
      </w:r>
      <w:r>
        <w:rPr>
          <w:sz w:val="28"/>
          <w:szCs w:val="28"/>
          <w:highlight w:val="white"/>
          <w:lang w:val="en-US"/>
        </w:rPr>
        <w:t>I</w:t>
      </w:r>
      <w:r>
        <w:rPr>
          <w:sz w:val="28"/>
          <w:szCs w:val="28"/>
          <w:highlight w:val="white"/>
        </w:rPr>
        <w:t xml:space="preserve"> степени;</w:t>
      </w:r>
    </w:p>
    <w:p w:rsidR="00674CE1" w:rsidRDefault="00163724">
      <w:pPr>
        <w:pStyle w:val="13"/>
        <w:spacing w:before="0" w:line="300" w:lineRule="atLeast"/>
        <w:ind w:firstLine="540"/>
        <w:rPr>
          <w:b/>
          <w:highlight w:val="white"/>
        </w:rPr>
      </w:pPr>
      <w:r>
        <w:rPr>
          <w:sz w:val="28"/>
          <w:szCs w:val="28"/>
          <w:highlight w:val="white"/>
        </w:rPr>
        <w:t xml:space="preserve">от 8,9 до 8,0 баллов – Лауреат </w:t>
      </w:r>
      <w:r>
        <w:rPr>
          <w:sz w:val="28"/>
          <w:szCs w:val="28"/>
          <w:highlight w:val="white"/>
          <w:lang w:val="en-US"/>
        </w:rPr>
        <w:t>II</w:t>
      </w:r>
      <w:r>
        <w:rPr>
          <w:sz w:val="28"/>
          <w:szCs w:val="28"/>
          <w:highlight w:val="white"/>
        </w:rPr>
        <w:t xml:space="preserve"> степени;</w:t>
      </w:r>
    </w:p>
    <w:p w:rsidR="00674CE1" w:rsidRDefault="00163724">
      <w:pPr>
        <w:pStyle w:val="13"/>
        <w:spacing w:before="0" w:line="300" w:lineRule="atLeast"/>
        <w:ind w:firstLine="540"/>
        <w:rPr>
          <w:b/>
          <w:highlight w:val="white"/>
        </w:rPr>
      </w:pPr>
      <w:r>
        <w:rPr>
          <w:sz w:val="28"/>
          <w:szCs w:val="28"/>
          <w:highlight w:val="white"/>
        </w:rPr>
        <w:t xml:space="preserve">от 7,9 до 7,5 баллов – Лауреат </w:t>
      </w:r>
      <w:r>
        <w:rPr>
          <w:sz w:val="28"/>
          <w:szCs w:val="28"/>
          <w:highlight w:val="white"/>
          <w:lang w:val="en-US"/>
        </w:rPr>
        <w:t>III</w:t>
      </w:r>
      <w:r>
        <w:rPr>
          <w:sz w:val="28"/>
          <w:szCs w:val="28"/>
          <w:highlight w:val="white"/>
        </w:rPr>
        <w:t xml:space="preserve"> степени;</w:t>
      </w:r>
    </w:p>
    <w:p w:rsidR="00674CE1" w:rsidRDefault="00163724">
      <w:pPr>
        <w:pStyle w:val="13"/>
        <w:spacing w:before="0" w:line="300" w:lineRule="atLeast"/>
        <w:ind w:firstLine="540"/>
        <w:rPr>
          <w:b/>
          <w:highlight w:val="white"/>
        </w:rPr>
      </w:pPr>
      <w:r>
        <w:rPr>
          <w:sz w:val="28"/>
          <w:szCs w:val="28"/>
          <w:highlight w:val="white"/>
        </w:rPr>
        <w:t xml:space="preserve">от 7,4 до 7,0 баллов – Дипломант </w:t>
      </w:r>
      <w:r>
        <w:rPr>
          <w:sz w:val="28"/>
          <w:szCs w:val="28"/>
          <w:highlight w:val="white"/>
          <w:lang w:val="en-US"/>
        </w:rPr>
        <w:t>I</w:t>
      </w:r>
      <w:r>
        <w:rPr>
          <w:sz w:val="28"/>
          <w:szCs w:val="28"/>
          <w:highlight w:val="white"/>
        </w:rPr>
        <w:t xml:space="preserve"> степени;</w:t>
      </w:r>
    </w:p>
    <w:p w:rsidR="00674CE1" w:rsidRDefault="00163724">
      <w:pPr>
        <w:pStyle w:val="13"/>
        <w:spacing w:before="0" w:line="300" w:lineRule="atLeast"/>
        <w:ind w:firstLine="540"/>
        <w:rPr>
          <w:b/>
          <w:highlight w:val="white"/>
        </w:rPr>
      </w:pPr>
      <w:r>
        <w:rPr>
          <w:sz w:val="28"/>
          <w:szCs w:val="28"/>
          <w:highlight w:val="white"/>
        </w:rPr>
        <w:t xml:space="preserve">от 6,9 до 6,5 баллов – Дипломант </w:t>
      </w:r>
      <w:r>
        <w:rPr>
          <w:sz w:val="28"/>
          <w:szCs w:val="28"/>
          <w:highlight w:val="white"/>
          <w:lang w:val="en-US"/>
        </w:rPr>
        <w:t>II</w:t>
      </w:r>
      <w:r>
        <w:rPr>
          <w:sz w:val="28"/>
          <w:szCs w:val="28"/>
          <w:highlight w:val="white"/>
        </w:rPr>
        <w:t xml:space="preserve"> степени;</w:t>
      </w:r>
    </w:p>
    <w:p w:rsidR="00674CE1" w:rsidRDefault="00163724">
      <w:pPr>
        <w:pStyle w:val="13"/>
        <w:spacing w:before="0" w:line="300" w:lineRule="atLeast"/>
        <w:ind w:firstLine="540"/>
        <w:rPr>
          <w:b/>
          <w:highlight w:val="white"/>
        </w:rPr>
      </w:pPr>
      <w:r>
        <w:rPr>
          <w:sz w:val="28"/>
          <w:szCs w:val="28"/>
          <w:highlight w:val="white"/>
        </w:rPr>
        <w:t xml:space="preserve">от 6,4 до 6,0 баллов – Дипломант </w:t>
      </w:r>
      <w:r>
        <w:rPr>
          <w:sz w:val="28"/>
          <w:szCs w:val="28"/>
          <w:highlight w:val="white"/>
          <w:lang w:val="en-US"/>
        </w:rPr>
        <w:t>III</w:t>
      </w:r>
      <w:r>
        <w:rPr>
          <w:sz w:val="28"/>
          <w:szCs w:val="28"/>
          <w:highlight w:val="white"/>
        </w:rPr>
        <w:t xml:space="preserve"> степени;</w:t>
      </w:r>
    </w:p>
    <w:p w:rsidR="00674CE1" w:rsidRDefault="00163724">
      <w:pPr>
        <w:pStyle w:val="13"/>
        <w:spacing w:before="0" w:line="300" w:lineRule="atLeast"/>
        <w:ind w:firstLine="540"/>
        <w:rPr>
          <w:b/>
          <w:highlight w:val="white"/>
        </w:rPr>
      </w:pPr>
      <w:r>
        <w:rPr>
          <w:sz w:val="28"/>
          <w:szCs w:val="28"/>
          <w:highlight w:val="white"/>
        </w:rPr>
        <w:lastRenderedPageBreak/>
        <w:t>5,9 баллов и ниже  – Диплом участника.</w:t>
      </w:r>
    </w:p>
    <w:p w:rsidR="00674CE1" w:rsidRDefault="00674CE1">
      <w:pPr>
        <w:pStyle w:val="af9"/>
        <w:spacing w:line="360" w:lineRule="atLeast"/>
        <w:ind w:left="709"/>
        <w:jc w:val="center"/>
        <w:rPr>
          <w:rFonts w:ascii="Times New Roman" w:hAnsi="Times New Roman"/>
          <w:b/>
          <w:sz w:val="28"/>
          <w:szCs w:val="28"/>
          <w:highlight w:val="white"/>
        </w:rPr>
      </w:pPr>
    </w:p>
    <w:p w:rsidR="00674CE1" w:rsidRDefault="00163724">
      <w:pPr>
        <w:pStyle w:val="af9"/>
        <w:spacing w:line="360" w:lineRule="atLeast"/>
        <w:ind w:left="709"/>
        <w:rPr>
          <w:rFonts w:ascii="Times New Roman" w:hAnsi="Times New Roman"/>
          <w:b/>
          <w:bCs/>
          <w:sz w:val="28"/>
          <w:szCs w:val="28"/>
          <w:highlight w:val="white"/>
        </w:rPr>
      </w:pPr>
      <w:r>
        <w:rPr>
          <w:rFonts w:ascii="Times New Roman" w:hAnsi="Times New Roman"/>
          <w:b/>
          <w:sz w:val="28"/>
          <w:szCs w:val="28"/>
          <w:highlight w:val="white"/>
        </w:rPr>
        <w:t>5. Подведение итогов и награждение победителей конкурса</w:t>
      </w:r>
    </w:p>
    <w:p w:rsidR="00674CE1" w:rsidRDefault="00163724">
      <w:pPr>
        <w:pStyle w:val="af9"/>
        <w:spacing w:line="360" w:lineRule="atLeast"/>
        <w:ind w:firstLine="709"/>
        <w:jc w:val="both"/>
        <w:rPr>
          <w:rFonts w:ascii="Times New Roman" w:hAnsi="Times New Roman"/>
          <w:sz w:val="28"/>
          <w:szCs w:val="28"/>
          <w:highlight w:val="white"/>
        </w:rPr>
      </w:pPr>
      <w:r>
        <w:rPr>
          <w:rFonts w:ascii="Times New Roman" w:hAnsi="Times New Roman"/>
          <w:color w:val="000000"/>
          <w:sz w:val="28"/>
          <w:szCs w:val="28"/>
          <w:highlight w:val="white"/>
        </w:rPr>
        <w:t xml:space="preserve">5.1.  В каждой номинации и возрастной группе присуждаются звания: Лауреат </w:t>
      </w:r>
      <w:r>
        <w:rPr>
          <w:rFonts w:ascii="Times New Roman" w:hAnsi="Times New Roman"/>
          <w:color w:val="000000"/>
          <w:sz w:val="28"/>
          <w:szCs w:val="28"/>
          <w:highlight w:val="white"/>
          <w:lang w:val="en-US"/>
        </w:rPr>
        <w:t>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III</w:t>
      </w:r>
      <w:r>
        <w:rPr>
          <w:rFonts w:ascii="Times New Roman" w:hAnsi="Times New Roman"/>
          <w:color w:val="000000"/>
          <w:sz w:val="28"/>
          <w:szCs w:val="28"/>
          <w:highlight w:val="white"/>
        </w:rPr>
        <w:t xml:space="preserve"> степени, Дипломант </w:t>
      </w:r>
      <w:r>
        <w:rPr>
          <w:rFonts w:ascii="Times New Roman" w:hAnsi="Times New Roman"/>
          <w:color w:val="000000"/>
          <w:sz w:val="28"/>
          <w:szCs w:val="28"/>
          <w:highlight w:val="white"/>
          <w:lang w:val="en-US"/>
        </w:rPr>
        <w:t>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III</w:t>
      </w:r>
      <w:r>
        <w:rPr>
          <w:rFonts w:ascii="Times New Roman" w:hAnsi="Times New Roman"/>
          <w:color w:val="000000"/>
          <w:sz w:val="28"/>
          <w:szCs w:val="28"/>
          <w:highlight w:val="white"/>
        </w:rPr>
        <w:t xml:space="preserve"> степени. Абсолютный победитель удостаивается звания обладатель Гран-При.</w:t>
      </w:r>
      <w:r>
        <w:rPr>
          <w:rFonts w:ascii="Times New Roman" w:hAnsi="Times New Roman"/>
          <w:sz w:val="28"/>
          <w:szCs w:val="28"/>
          <w:highlight w:val="white"/>
        </w:rPr>
        <w:t xml:space="preserve"> Дублирование мест не допускается .</w:t>
      </w:r>
    </w:p>
    <w:p w:rsidR="00674CE1" w:rsidRDefault="00163724">
      <w:pPr>
        <w:pStyle w:val="af9"/>
        <w:spacing w:line="360" w:lineRule="atLeast"/>
        <w:ind w:firstLine="709"/>
        <w:jc w:val="both"/>
        <w:rPr>
          <w:rFonts w:ascii="Times New Roman" w:hAnsi="Times New Roman"/>
          <w:sz w:val="28"/>
          <w:szCs w:val="28"/>
        </w:rPr>
      </w:pPr>
      <w:r>
        <w:rPr>
          <w:rFonts w:ascii="Times New Roman" w:hAnsi="Times New Roman"/>
          <w:sz w:val="28"/>
          <w:szCs w:val="28"/>
        </w:rPr>
        <w:t xml:space="preserve">5.2. </w:t>
      </w:r>
      <w:r>
        <w:rPr>
          <w:rFonts w:ascii="Times New Roman" w:hAnsi="Times New Roman"/>
          <w:color w:val="000000"/>
          <w:sz w:val="28"/>
          <w:szCs w:val="28"/>
        </w:rPr>
        <w:t xml:space="preserve">Победители конкурса в каждой категории, номинации </w:t>
      </w:r>
      <w:r>
        <w:rPr>
          <w:rFonts w:ascii="Times New Roman" w:hAnsi="Times New Roman"/>
          <w:sz w:val="28"/>
          <w:szCs w:val="28"/>
        </w:rPr>
        <w:t xml:space="preserve">и возрастной группе </w:t>
      </w:r>
      <w:r>
        <w:rPr>
          <w:rFonts w:ascii="Times New Roman" w:hAnsi="Times New Roman"/>
          <w:color w:val="000000"/>
          <w:sz w:val="28"/>
          <w:szCs w:val="28"/>
        </w:rPr>
        <w:t xml:space="preserve">определяются по наибольшему количеству баллов, набранных в ходе конкурсных испытаний. </w:t>
      </w:r>
    </w:p>
    <w:p w:rsidR="00674CE1" w:rsidRDefault="00163724">
      <w:pPr>
        <w:shd w:val="clear" w:color="auto" w:fill="FFFFFF"/>
        <w:spacing w:line="360" w:lineRule="atLeast"/>
        <w:ind w:firstLine="709"/>
        <w:jc w:val="both"/>
        <w:rPr>
          <w:color w:val="000000"/>
          <w:spacing w:val="-1"/>
          <w:sz w:val="28"/>
          <w:szCs w:val="28"/>
        </w:rPr>
      </w:pPr>
      <w:r>
        <w:rPr>
          <w:sz w:val="28"/>
          <w:szCs w:val="28"/>
        </w:rPr>
        <w:t xml:space="preserve">5.3. Победители конкурса </w:t>
      </w:r>
      <w:r>
        <w:rPr>
          <w:color w:val="000000"/>
          <w:sz w:val="28"/>
          <w:szCs w:val="28"/>
        </w:rPr>
        <w:t xml:space="preserve">в каждой категории, номинации </w:t>
      </w:r>
      <w:r>
        <w:rPr>
          <w:sz w:val="28"/>
          <w:szCs w:val="28"/>
        </w:rPr>
        <w:t>и возрастной группенаграждаются дипломами и призами.</w:t>
      </w:r>
      <w:r>
        <w:rPr>
          <w:color w:val="000000"/>
          <w:sz w:val="28"/>
          <w:szCs w:val="28"/>
        </w:rPr>
        <w:t>Жюри вправе наградить специальными дипломами участников конкурса, не вошедших в число победителей.</w:t>
      </w:r>
    </w:p>
    <w:p w:rsidR="00674CE1" w:rsidRDefault="00163724">
      <w:pPr>
        <w:spacing w:line="360" w:lineRule="atLeast"/>
        <w:ind w:firstLine="709"/>
        <w:contextualSpacing/>
        <w:jc w:val="both"/>
        <w:rPr>
          <w:sz w:val="28"/>
          <w:szCs w:val="28"/>
          <w:highlight w:val="white"/>
        </w:rPr>
      </w:pPr>
      <w:r>
        <w:rPr>
          <w:sz w:val="28"/>
          <w:szCs w:val="28"/>
          <w:highlight w:val="white"/>
        </w:rPr>
        <w:t>5.4.Награждение победителей состоится 15 мая 2025 года на церемонии награждения.</w:t>
      </w:r>
    </w:p>
    <w:p w:rsidR="00674CE1" w:rsidRDefault="00163724">
      <w:pPr>
        <w:spacing w:line="360" w:lineRule="atLeast"/>
        <w:ind w:firstLine="709"/>
        <w:contextualSpacing/>
        <w:jc w:val="center"/>
        <w:rPr>
          <w:color w:val="000000"/>
          <w:sz w:val="28"/>
          <w:szCs w:val="28"/>
        </w:rPr>
      </w:pPr>
      <w:r>
        <w:rPr>
          <w:sz w:val="28"/>
          <w:szCs w:val="28"/>
          <w:highlight w:val="white"/>
        </w:rPr>
        <w:t>__</w:t>
      </w:r>
      <w:r>
        <w:rPr>
          <w:sz w:val="28"/>
          <w:szCs w:val="28"/>
        </w:rPr>
        <w:t>_____________________________________</w:t>
      </w:r>
    </w:p>
    <w:p w:rsidR="00674CE1" w:rsidRDefault="00674CE1">
      <w:pPr>
        <w:spacing w:line="360" w:lineRule="atLeast"/>
        <w:ind w:firstLine="709"/>
        <w:contextualSpacing/>
        <w:jc w:val="both"/>
        <w:rPr>
          <w:color w:val="000000"/>
          <w:sz w:val="28"/>
          <w:szCs w:val="28"/>
        </w:rPr>
        <w:sectPr w:rsidR="00674CE1">
          <w:headerReference w:type="default" r:id="rId9"/>
          <w:pgSz w:w="11906" w:h="16838"/>
          <w:pgMar w:top="709" w:right="566" w:bottom="993" w:left="1701" w:header="708" w:footer="708" w:gutter="0"/>
          <w:cols w:space="708"/>
          <w:titlePg/>
          <w:docGrid w:linePitch="360"/>
        </w:sect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644"/>
        <w:gridCol w:w="5245"/>
      </w:tblGrid>
      <w:tr w:rsidR="00674CE1">
        <w:trPr>
          <w:trHeight w:val="330"/>
        </w:trPr>
        <w:tc>
          <w:tcPr>
            <w:tcW w:w="4644" w:type="dxa"/>
            <w:tcBorders>
              <w:top w:val="none" w:sz="4" w:space="0" w:color="000000"/>
              <w:left w:val="none" w:sz="4" w:space="0" w:color="000000"/>
              <w:bottom w:val="none" w:sz="4" w:space="0" w:color="000000"/>
              <w:right w:val="none" w:sz="4" w:space="0" w:color="000000"/>
            </w:tcBorders>
          </w:tcPr>
          <w:p w:rsidR="00674CE1" w:rsidRDefault="00674CE1">
            <w:pPr>
              <w:rPr>
                <w:color w:val="000000"/>
                <w:sz w:val="28"/>
                <w:szCs w:val="28"/>
                <w:lang w:eastAsia="en-US"/>
              </w:rPr>
            </w:pPr>
          </w:p>
          <w:p w:rsidR="00674CE1" w:rsidRDefault="00674CE1">
            <w:pPr>
              <w:rPr>
                <w:color w:val="000000"/>
                <w:sz w:val="28"/>
                <w:szCs w:val="28"/>
                <w:lang w:eastAsia="en-US"/>
              </w:rPr>
            </w:pPr>
          </w:p>
        </w:tc>
        <w:tc>
          <w:tcPr>
            <w:tcW w:w="5245" w:type="dxa"/>
            <w:tcBorders>
              <w:top w:val="none" w:sz="4" w:space="0" w:color="000000"/>
              <w:left w:val="none" w:sz="4" w:space="0" w:color="000000"/>
              <w:bottom w:val="none" w:sz="4" w:space="0" w:color="000000"/>
              <w:right w:val="none" w:sz="4" w:space="0" w:color="000000"/>
            </w:tcBorders>
          </w:tcPr>
          <w:p w:rsidR="00674CE1" w:rsidRDefault="00163724">
            <w:pPr>
              <w:pStyle w:val="af9"/>
              <w:spacing w:before="120" w:line="240" w:lineRule="exact"/>
              <w:rPr>
                <w:rFonts w:ascii="Times New Roman" w:hAnsi="Times New Roman"/>
                <w:color w:val="000000"/>
                <w:sz w:val="20"/>
                <w:szCs w:val="20"/>
              </w:rPr>
            </w:pPr>
            <w:r>
              <w:rPr>
                <w:rFonts w:ascii="Times New Roman" w:hAnsi="Times New Roman"/>
                <w:sz w:val="20"/>
                <w:szCs w:val="20"/>
              </w:rPr>
              <w:t xml:space="preserve">Приложение № 1                                                                                                                                                           к Положению                                                                                               об областном конкурсе хореографического искусства  «#ДетиТанцуют»                                                                         </w:t>
            </w:r>
            <w:r>
              <w:rPr>
                <w:rFonts w:ascii="Times New Roman" w:hAnsi="Times New Roman"/>
                <w:color w:val="000000"/>
                <w:sz w:val="20"/>
                <w:szCs w:val="20"/>
              </w:rPr>
              <w:t>В оргкомитет областного фестиваля детского и юношеского творчества «Новгородские дарования»</w:t>
            </w:r>
          </w:p>
        </w:tc>
      </w:tr>
    </w:tbl>
    <w:p w:rsidR="00674CE1" w:rsidRDefault="00674CE1">
      <w:pPr>
        <w:spacing w:line="240" w:lineRule="exact"/>
        <w:ind w:firstLine="709"/>
        <w:rPr>
          <w:b/>
          <w:sz w:val="28"/>
          <w:szCs w:val="28"/>
        </w:rPr>
      </w:pPr>
    </w:p>
    <w:p w:rsidR="00674CE1" w:rsidRDefault="00163724">
      <w:pPr>
        <w:spacing w:line="240" w:lineRule="exact"/>
        <w:ind w:firstLine="709"/>
        <w:jc w:val="center"/>
        <w:rPr>
          <w:b/>
          <w:sz w:val="28"/>
          <w:szCs w:val="28"/>
        </w:rPr>
      </w:pPr>
      <w:r>
        <w:rPr>
          <w:b/>
          <w:sz w:val="28"/>
          <w:szCs w:val="28"/>
        </w:rPr>
        <w:t>ЗАЯВКА</w:t>
      </w:r>
    </w:p>
    <w:p w:rsidR="00674CE1" w:rsidRDefault="00163724">
      <w:pPr>
        <w:pStyle w:val="af9"/>
        <w:spacing w:before="120" w:line="240" w:lineRule="exact"/>
        <w:jc w:val="center"/>
        <w:rPr>
          <w:rFonts w:ascii="Times New Roman" w:hAnsi="Times New Roman"/>
          <w:b/>
          <w:bCs/>
          <w:color w:val="000000"/>
          <w:sz w:val="28"/>
          <w:szCs w:val="28"/>
        </w:rPr>
      </w:pPr>
      <w:r>
        <w:rPr>
          <w:rFonts w:ascii="Times New Roman" w:hAnsi="Times New Roman"/>
          <w:b/>
          <w:sz w:val="28"/>
          <w:szCs w:val="28"/>
        </w:rPr>
        <w:t>на участие в</w:t>
      </w:r>
      <w:r>
        <w:rPr>
          <w:rFonts w:ascii="Times New Roman" w:hAnsi="Times New Roman"/>
          <w:b/>
          <w:bCs/>
          <w:color w:val="000000"/>
          <w:sz w:val="28"/>
          <w:szCs w:val="28"/>
        </w:rPr>
        <w:t xml:space="preserve"> областном </w:t>
      </w:r>
      <w:r>
        <w:rPr>
          <w:rFonts w:ascii="Times New Roman" w:hAnsi="Times New Roman"/>
          <w:b/>
          <w:sz w:val="28"/>
          <w:szCs w:val="28"/>
        </w:rPr>
        <w:t xml:space="preserve">конкурсе хореографического искусства </w:t>
      </w:r>
      <w:r>
        <w:rPr>
          <w:rFonts w:ascii="Times New Roman" w:hAnsi="Times New Roman"/>
          <w:b/>
          <w:sz w:val="28"/>
          <w:szCs w:val="28"/>
        </w:rPr>
        <w:br/>
      </w:r>
      <w:r>
        <w:rPr>
          <w:rFonts w:ascii="Times New Roman" w:hAnsi="Times New Roman"/>
          <w:b/>
          <w:bCs/>
          <w:color w:val="000000"/>
          <w:sz w:val="28"/>
          <w:szCs w:val="28"/>
        </w:rPr>
        <w:t>«#ДетиТанцуют»</w:t>
      </w:r>
    </w:p>
    <w:p w:rsidR="00674CE1" w:rsidRDefault="00674CE1">
      <w:pPr>
        <w:spacing w:line="240" w:lineRule="exact"/>
        <w:ind w:firstLine="709"/>
        <w:jc w:val="center"/>
        <w:rPr>
          <w:b/>
          <w:sz w:val="28"/>
          <w:szCs w:val="28"/>
        </w:rPr>
      </w:pPr>
    </w:p>
    <w:tbl>
      <w:tblPr>
        <w:tblW w:w="0" w:type="auto"/>
        <w:tblLook w:val="00A0"/>
      </w:tblPr>
      <w:tblGrid>
        <w:gridCol w:w="9855"/>
      </w:tblGrid>
      <w:tr w:rsidR="00674CE1">
        <w:tc>
          <w:tcPr>
            <w:tcW w:w="9855" w:type="dxa"/>
            <w:tcBorders>
              <w:bottom w:val="single" w:sz="4" w:space="0" w:color="auto"/>
            </w:tcBorders>
          </w:tcPr>
          <w:p w:rsidR="00674CE1" w:rsidRDefault="00674CE1">
            <w:pPr>
              <w:spacing w:line="240" w:lineRule="exact"/>
              <w:jc w:val="center"/>
              <w:rPr>
                <w:b/>
                <w:sz w:val="28"/>
                <w:szCs w:val="28"/>
              </w:rPr>
            </w:pPr>
          </w:p>
          <w:p w:rsidR="00674CE1" w:rsidRDefault="00674CE1">
            <w:pPr>
              <w:spacing w:line="240" w:lineRule="exact"/>
              <w:jc w:val="center"/>
              <w:rPr>
                <w:b/>
                <w:sz w:val="28"/>
                <w:szCs w:val="28"/>
              </w:rPr>
            </w:pPr>
          </w:p>
        </w:tc>
      </w:tr>
      <w:tr w:rsidR="00674CE1">
        <w:tc>
          <w:tcPr>
            <w:tcW w:w="9855" w:type="dxa"/>
            <w:tcBorders>
              <w:top w:val="single" w:sz="4" w:space="0" w:color="auto"/>
            </w:tcBorders>
          </w:tcPr>
          <w:p w:rsidR="00674CE1" w:rsidRDefault="00163724">
            <w:pPr>
              <w:spacing w:line="240" w:lineRule="exact"/>
              <w:jc w:val="center"/>
            </w:pPr>
            <w:r>
              <w:rPr>
                <w:sz w:val="20"/>
              </w:rPr>
              <w:t xml:space="preserve">(наименование муниципального органа управления образованием, культурой, </w:t>
            </w:r>
            <w:r>
              <w:rPr>
                <w:sz w:val="20"/>
              </w:rPr>
              <w:br/>
              <w:t>государственной образовательной организации)</w:t>
            </w:r>
          </w:p>
        </w:tc>
      </w:tr>
    </w:tbl>
    <w:p w:rsidR="00674CE1" w:rsidRDefault="00674CE1">
      <w:pPr>
        <w:spacing w:line="240" w:lineRule="exact"/>
        <w:ind w:firstLine="709"/>
        <w:jc w:val="center"/>
        <w:rPr>
          <w:b/>
          <w:sz w:val="28"/>
          <w:szCs w:val="28"/>
        </w:rPr>
      </w:pPr>
    </w:p>
    <w:tbl>
      <w:tblPr>
        <w:tblW w:w="0" w:type="auto"/>
        <w:tblLook w:val="04A0"/>
      </w:tblPr>
      <w:tblGrid>
        <w:gridCol w:w="3227"/>
        <w:gridCol w:w="1308"/>
        <w:gridCol w:w="5320"/>
      </w:tblGrid>
      <w:tr w:rsidR="00674CE1">
        <w:trPr>
          <w:trHeight w:val="644"/>
        </w:trPr>
        <w:tc>
          <w:tcPr>
            <w:tcW w:w="9855" w:type="dxa"/>
            <w:gridSpan w:val="3"/>
            <w:tcBorders>
              <w:top w:val="none" w:sz="0" w:space="0" w:color="000000"/>
              <w:left w:val="none" w:sz="0" w:space="0" w:color="000000"/>
              <w:bottom w:val="none" w:sz="0" w:space="0" w:color="000000"/>
              <w:right w:val="none" w:sz="0"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68"/>
              <w:gridCol w:w="7356"/>
            </w:tblGrid>
            <w:tr w:rsidR="00674CE1">
              <w:tc>
                <w:tcPr>
                  <w:tcW w:w="2268" w:type="dxa"/>
                  <w:tcBorders>
                    <w:top w:val="none" w:sz="4" w:space="0" w:color="000000"/>
                    <w:left w:val="none" w:sz="4" w:space="0" w:color="000000"/>
                    <w:bottom w:val="none" w:sz="4" w:space="0" w:color="000000"/>
                    <w:right w:val="none" w:sz="4" w:space="0" w:color="000000"/>
                  </w:tcBorders>
                </w:tcPr>
                <w:p w:rsidR="00674CE1" w:rsidRDefault="00163724">
                  <w:pPr>
                    <w:jc w:val="both"/>
                    <w:rPr>
                      <w:sz w:val="28"/>
                      <w:szCs w:val="28"/>
                    </w:rPr>
                  </w:pPr>
                  <w:r>
                    <w:rPr>
                      <w:sz w:val="28"/>
                      <w:szCs w:val="28"/>
                    </w:rPr>
                    <w:t>представляет на</w:t>
                  </w:r>
                </w:p>
              </w:tc>
              <w:tc>
                <w:tcPr>
                  <w:tcW w:w="7356" w:type="dxa"/>
                  <w:tcBorders>
                    <w:top w:val="none" w:sz="4" w:space="0" w:color="000000"/>
                    <w:left w:val="none" w:sz="4" w:space="0" w:color="000000"/>
                    <w:bottom w:val="none" w:sz="4" w:space="0" w:color="000000"/>
                    <w:right w:val="none" w:sz="4" w:space="0" w:color="000000"/>
                  </w:tcBorders>
                </w:tcPr>
                <w:p w:rsidR="00674CE1" w:rsidRDefault="00163724">
                  <w:pPr>
                    <w:jc w:val="center"/>
                    <w:rPr>
                      <w:sz w:val="28"/>
                      <w:szCs w:val="28"/>
                    </w:rPr>
                  </w:pPr>
                  <w:r>
                    <w:rPr>
                      <w:bCs/>
                      <w:color w:val="000000"/>
                      <w:sz w:val="28"/>
                      <w:szCs w:val="28"/>
                    </w:rPr>
                    <w:t xml:space="preserve">областной </w:t>
                  </w:r>
                  <w:r>
                    <w:rPr>
                      <w:sz w:val="28"/>
                      <w:szCs w:val="28"/>
                    </w:rPr>
                    <w:t xml:space="preserve">конкурс хореографического искусства </w:t>
                  </w:r>
                  <w:r>
                    <w:rPr>
                      <w:sz w:val="28"/>
                      <w:szCs w:val="28"/>
                    </w:rPr>
                    <w:br/>
                    <w:t>«#ДетиТанцуют»</w:t>
                  </w:r>
                </w:p>
              </w:tc>
            </w:tr>
          </w:tbl>
          <w:p w:rsidR="00674CE1" w:rsidRDefault="00674CE1">
            <w:pPr>
              <w:jc w:val="both"/>
              <w:rPr>
                <w:sz w:val="28"/>
                <w:szCs w:val="28"/>
              </w:rPr>
            </w:pPr>
          </w:p>
        </w:tc>
      </w:tr>
      <w:tr w:rsidR="00674CE1">
        <w:tc>
          <w:tcPr>
            <w:tcW w:w="3227" w:type="dxa"/>
            <w:tcBorders>
              <w:top w:val="none" w:sz="0" w:space="0" w:color="000000"/>
              <w:left w:val="none" w:sz="0" w:space="0" w:color="000000"/>
              <w:bottom w:val="none" w:sz="0" w:space="0" w:color="000000"/>
              <w:right w:val="none" w:sz="0" w:space="0" w:color="000000"/>
            </w:tcBorders>
          </w:tcPr>
          <w:p w:rsidR="00674CE1" w:rsidRDefault="00674CE1">
            <w:pPr>
              <w:rPr>
                <w:sz w:val="28"/>
                <w:szCs w:val="28"/>
              </w:rPr>
            </w:pPr>
          </w:p>
        </w:tc>
        <w:tc>
          <w:tcPr>
            <w:tcW w:w="6628" w:type="dxa"/>
            <w:gridSpan w:val="2"/>
            <w:tcBorders>
              <w:top w:val="none" w:sz="0" w:space="0" w:color="000000"/>
              <w:left w:val="none" w:sz="0" w:space="0" w:color="000000"/>
              <w:bottom w:val="none" w:sz="0" w:space="0" w:color="000000"/>
              <w:right w:val="none" w:sz="0" w:space="0" w:color="000000"/>
            </w:tcBorders>
          </w:tcPr>
          <w:p w:rsidR="00674CE1" w:rsidRDefault="00674CE1">
            <w:pPr>
              <w:jc w:val="center"/>
              <w:rPr>
                <w:sz w:val="20"/>
                <w:szCs w:val="28"/>
              </w:rPr>
            </w:pPr>
          </w:p>
        </w:tc>
      </w:tr>
      <w:tr w:rsidR="00674CE1">
        <w:tc>
          <w:tcPr>
            <w:tcW w:w="4535" w:type="dxa"/>
            <w:gridSpan w:val="2"/>
            <w:tcBorders>
              <w:right w:val="none" w:sz="4" w:space="0" w:color="000000"/>
            </w:tcBorders>
          </w:tcPr>
          <w:p w:rsidR="00674CE1" w:rsidRDefault="00163724">
            <w:pPr>
              <w:rPr>
                <w:sz w:val="28"/>
                <w:szCs w:val="28"/>
              </w:rPr>
            </w:pPr>
            <w:r>
              <w:rPr>
                <w:sz w:val="28"/>
                <w:szCs w:val="28"/>
              </w:rPr>
              <w:t>победителя муниципального этапа</w:t>
            </w:r>
          </w:p>
        </w:tc>
        <w:tc>
          <w:tcPr>
            <w:tcW w:w="5320" w:type="dxa"/>
            <w:tcBorders>
              <w:top w:val="none" w:sz="4" w:space="0" w:color="000000"/>
              <w:left w:val="none" w:sz="4" w:space="0" w:color="000000"/>
              <w:bottom w:val="single" w:sz="4" w:space="0" w:color="000000"/>
              <w:right w:val="none" w:sz="4" w:space="0" w:color="000000"/>
            </w:tcBorders>
          </w:tcPr>
          <w:p w:rsidR="00674CE1" w:rsidRDefault="00674CE1">
            <w:pPr>
              <w:rPr>
                <w:sz w:val="28"/>
                <w:szCs w:val="28"/>
              </w:rPr>
            </w:pPr>
          </w:p>
        </w:tc>
      </w:tr>
      <w:tr w:rsidR="00674CE1">
        <w:tc>
          <w:tcPr>
            <w:tcW w:w="9855" w:type="dxa"/>
            <w:gridSpan w:val="3"/>
            <w:tcBorders>
              <w:bottom w:val="single" w:sz="4" w:space="0" w:color="000000"/>
            </w:tcBorders>
          </w:tcPr>
          <w:p w:rsidR="00674CE1" w:rsidRDefault="00674CE1">
            <w:pPr>
              <w:rPr>
                <w:sz w:val="28"/>
                <w:szCs w:val="28"/>
              </w:rPr>
            </w:pPr>
          </w:p>
        </w:tc>
      </w:tr>
      <w:tr w:rsidR="00674CE1">
        <w:tc>
          <w:tcPr>
            <w:tcW w:w="9855" w:type="dxa"/>
            <w:gridSpan w:val="3"/>
            <w:tcBorders>
              <w:top w:val="single" w:sz="4" w:space="0" w:color="000000"/>
            </w:tcBorders>
          </w:tcPr>
          <w:p w:rsidR="00674CE1" w:rsidRDefault="00163724">
            <w:pPr>
              <w:jc w:val="center"/>
              <w:rPr>
                <w:sz w:val="14"/>
                <w:szCs w:val="14"/>
              </w:rPr>
            </w:pPr>
            <w:r>
              <w:rPr>
                <w:sz w:val="14"/>
                <w:szCs w:val="14"/>
              </w:rPr>
              <w:t>(ФИО участника конкурса/наименование коллектива – полностью, полное наименование образовательной организации в соответствии с уставом)</w:t>
            </w:r>
          </w:p>
        </w:tc>
      </w:tr>
      <w:tr w:rsidR="00674CE1">
        <w:tc>
          <w:tcPr>
            <w:tcW w:w="9855" w:type="dxa"/>
            <w:gridSpan w:val="3"/>
            <w:tcBorders>
              <w:bottom w:val="single" w:sz="4" w:space="0" w:color="000000"/>
            </w:tcBorders>
          </w:tcPr>
          <w:p w:rsidR="00674CE1" w:rsidRDefault="00674CE1">
            <w:pPr>
              <w:jc w:val="center"/>
              <w:rPr>
                <w:sz w:val="18"/>
              </w:rPr>
            </w:pPr>
          </w:p>
          <w:p w:rsidR="00674CE1" w:rsidRDefault="00674CE1">
            <w:pPr>
              <w:rPr>
                <w:sz w:val="18"/>
              </w:rPr>
            </w:pPr>
          </w:p>
        </w:tc>
      </w:tr>
    </w:tbl>
    <w:p w:rsidR="00674CE1" w:rsidRDefault="00674CE1">
      <w:pPr>
        <w:rPr>
          <w:sz w:val="28"/>
          <w:szCs w:val="28"/>
          <w:highlight w:val="white"/>
        </w:rPr>
      </w:pPr>
    </w:p>
    <w:p w:rsidR="00674CE1" w:rsidRDefault="00163724">
      <w:pPr>
        <w:rPr>
          <w:sz w:val="28"/>
          <w:szCs w:val="28"/>
          <w:highlight w:val="white"/>
        </w:rPr>
      </w:pPr>
      <w:r>
        <w:rPr>
          <w:sz w:val="28"/>
          <w:szCs w:val="28"/>
          <w:highlight w:val="white"/>
        </w:rPr>
        <w:t>Общее количество участников муниципального этапа (человек) - ____ , из них детей с ОВЗ  - ___ , детей-сирот или детей, оставшихся без попечения родителей - ____</w:t>
      </w:r>
    </w:p>
    <w:p w:rsidR="00674CE1" w:rsidRDefault="00674CE1">
      <w:pPr>
        <w:rPr>
          <w:sz w:val="28"/>
          <w:szCs w:val="28"/>
        </w:rPr>
      </w:pPr>
    </w:p>
    <w:tbl>
      <w:tblPr>
        <w:tblW w:w="0" w:type="auto"/>
        <w:tblLook w:val="00A0"/>
      </w:tblPr>
      <w:tblGrid>
        <w:gridCol w:w="4479"/>
        <w:gridCol w:w="5376"/>
      </w:tblGrid>
      <w:tr w:rsidR="00674CE1">
        <w:trPr>
          <w:trHeight w:val="322"/>
        </w:trPr>
        <w:tc>
          <w:tcPr>
            <w:tcW w:w="4927" w:type="dxa"/>
            <w:vMerge w:val="restart"/>
          </w:tcPr>
          <w:p w:rsidR="00674CE1" w:rsidRDefault="00163724">
            <w:pPr>
              <w:rPr>
                <w:sz w:val="28"/>
                <w:szCs w:val="28"/>
              </w:rPr>
            </w:pPr>
            <w:r>
              <w:rPr>
                <w:sz w:val="28"/>
                <w:szCs w:val="28"/>
              </w:rPr>
              <w:t>Категория</w:t>
            </w:r>
          </w:p>
        </w:tc>
        <w:tc>
          <w:tcPr>
            <w:tcW w:w="4928" w:type="dxa"/>
            <w:vMerge w:val="restart"/>
            <w:tcBorders>
              <w:bottom w:val="single" w:sz="4" w:space="0" w:color="000000"/>
            </w:tcBorders>
          </w:tcPr>
          <w:p w:rsidR="00674CE1" w:rsidRDefault="00674CE1">
            <w:pPr>
              <w:rPr>
                <w:sz w:val="28"/>
                <w:szCs w:val="28"/>
              </w:rPr>
            </w:pPr>
          </w:p>
        </w:tc>
      </w:tr>
      <w:tr w:rsidR="00674CE1">
        <w:tc>
          <w:tcPr>
            <w:tcW w:w="4927" w:type="dxa"/>
          </w:tcPr>
          <w:p w:rsidR="00674CE1" w:rsidRDefault="00163724">
            <w:pPr>
              <w:rPr>
                <w:sz w:val="28"/>
                <w:szCs w:val="28"/>
              </w:rPr>
            </w:pPr>
            <w:r>
              <w:rPr>
                <w:sz w:val="28"/>
                <w:szCs w:val="28"/>
              </w:rPr>
              <w:t xml:space="preserve">Номинация </w:t>
            </w:r>
          </w:p>
        </w:tc>
        <w:tc>
          <w:tcPr>
            <w:tcW w:w="4928" w:type="dxa"/>
            <w:tcBorders>
              <w:bottom w:val="single" w:sz="4" w:space="0" w:color="auto"/>
            </w:tcBorders>
          </w:tcPr>
          <w:p w:rsidR="00674CE1" w:rsidRDefault="00674CE1">
            <w:pPr>
              <w:rPr>
                <w:sz w:val="28"/>
                <w:szCs w:val="28"/>
              </w:rPr>
            </w:pPr>
          </w:p>
        </w:tc>
      </w:tr>
      <w:tr w:rsidR="00674CE1">
        <w:tc>
          <w:tcPr>
            <w:tcW w:w="4927" w:type="dxa"/>
          </w:tcPr>
          <w:p w:rsidR="00674CE1" w:rsidRDefault="00163724">
            <w:pPr>
              <w:rPr>
                <w:sz w:val="28"/>
                <w:szCs w:val="28"/>
              </w:rPr>
            </w:pPr>
            <w:r>
              <w:rPr>
                <w:sz w:val="28"/>
                <w:szCs w:val="28"/>
              </w:rPr>
              <w:t>Возрастная  группа</w:t>
            </w:r>
          </w:p>
        </w:tc>
        <w:tc>
          <w:tcPr>
            <w:tcW w:w="4928" w:type="dxa"/>
            <w:tcBorders>
              <w:top w:val="single" w:sz="4" w:space="0" w:color="auto"/>
              <w:bottom w:val="single" w:sz="4" w:space="0" w:color="auto"/>
            </w:tcBorders>
          </w:tcPr>
          <w:p w:rsidR="00674CE1" w:rsidRDefault="00674CE1">
            <w:pPr>
              <w:rPr>
                <w:sz w:val="28"/>
                <w:szCs w:val="28"/>
              </w:rPr>
            </w:pPr>
          </w:p>
        </w:tc>
      </w:tr>
      <w:tr w:rsidR="00674CE1">
        <w:tc>
          <w:tcPr>
            <w:tcW w:w="4927" w:type="dxa"/>
          </w:tcPr>
          <w:p w:rsidR="00674CE1" w:rsidRDefault="00163724">
            <w:pPr>
              <w:rPr>
                <w:sz w:val="28"/>
                <w:szCs w:val="28"/>
              </w:rPr>
            </w:pPr>
            <w:r>
              <w:rPr>
                <w:sz w:val="28"/>
                <w:szCs w:val="28"/>
              </w:rPr>
              <w:t xml:space="preserve">Количество участников </w:t>
            </w:r>
          </w:p>
        </w:tc>
        <w:tc>
          <w:tcPr>
            <w:tcW w:w="4928" w:type="dxa"/>
            <w:tcBorders>
              <w:top w:val="single" w:sz="4" w:space="0" w:color="auto"/>
              <w:bottom w:val="single" w:sz="4" w:space="0" w:color="auto"/>
            </w:tcBorders>
          </w:tcPr>
          <w:p w:rsidR="00674CE1" w:rsidRDefault="00674CE1">
            <w:pPr>
              <w:rPr>
                <w:sz w:val="28"/>
                <w:szCs w:val="28"/>
              </w:rPr>
            </w:pPr>
          </w:p>
        </w:tc>
      </w:tr>
      <w:tr w:rsidR="00674CE1">
        <w:tc>
          <w:tcPr>
            <w:tcW w:w="4927" w:type="dxa"/>
          </w:tcPr>
          <w:p w:rsidR="00674CE1" w:rsidRDefault="00163724">
            <w:pPr>
              <w:rPr>
                <w:sz w:val="28"/>
                <w:szCs w:val="28"/>
              </w:rPr>
            </w:pPr>
            <w:r>
              <w:rPr>
                <w:sz w:val="28"/>
                <w:szCs w:val="28"/>
              </w:rPr>
              <w:t>Преподаватель</w:t>
            </w:r>
          </w:p>
        </w:tc>
        <w:tc>
          <w:tcPr>
            <w:tcW w:w="4928" w:type="dxa"/>
            <w:tcBorders>
              <w:top w:val="single" w:sz="4" w:space="0" w:color="auto"/>
              <w:bottom w:val="single" w:sz="4" w:space="0" w:color="auto"/>
            </w:tcBorders>
          </w:tcPr>
          <w:p w:rsidR="00674CE1" w:rsidRDefault="00674CE1">
            <w:pPr>
              <w:rPr>
                <w:sz w:val="28"/>
                <w:szCs w:val="28"/>
              </w:rPr>
            </w:pPr>
          </w:p>
        </w:tc>
      </w:tr>
      <w:tr w:rsidR="00674CE1">
        <w:tc>
          <w:tcPr>
            <w:tcW w:w="4927" w:type="dxa"/>
          </w:tcPr>
          <w:p w:rsidR="00674CE1" w:rsidRDefault="00674CE1">
            <w:pPr>
              <w:rPr>
                <w:sz w:val="28"/>
                <w:szCs w:val="28"/>
              </w:rPr>
            </w:pPr>
          </w:p>
        </w:tc>
        <w:tc>
          <w:tcPr>
            <w:tcW w:w="4928" w:type="dxa"/>
            <w:tcBorders>
              <w:top w:val="single" w:sz="4" w:space="0" w:color="auto"/>
              <w:bottom w:val="single" w:sz="4" w:space="0" w:color="auto"/>
            </w:tcBorders>
          </w:tcPr>
          <w:p w:rsidR="00674CE1" w:rsidRDefault="00163724">
            <w:pPr>
              <w:jc w:val="center"/>
              <w:rPr>
                <w:sz w:val="18"/>
              </w:rPr>
            </w:pPr>
            <w:r>
              <w:rPr>
                <w:sz w:val="18"/>
              </w:rPr>
              <w:t>(фамилия, имя, отчество - без сокращений)</w:t>
            </w:r>
          </w:p>
          <w:p w:rsidR="00674CE1" w:rsidRDefault="00674CE1">
            <w:pPr>
              <w:jc w:val="center"/>
              <w:rPr>
                <w:sz w:val="28"/>
                <w:szCs w:val="28"/>
              </w:rPr>
            </w:pPr>
          </w:p>
        </w:tc>
      </w:tr>
      <w:tr w:rsidR="00674CE1">
        <w:tc>
          <w:tcPr>
            <w:tcW w:w="4927" w:type="dxa"/>
          </w:tcPr>
          <w:p w:rsidR="00674CE1" w:rsidRDefault="00163724">
            <w:pPr>
              <w:rPr>
                <w:sz w:val="28"/>
                <w:szCs w:val="28"/>
              </w:rPr>
            </w:pPr>
            <w:r>
              <w:rPr>
                <w:sz w:val="28"/>
                <w:szCs w:val="28"/>
              </w:rPr>
              <w:t>Конкурсная программа</w:t>
            </w:r>
          </w:p>
          <w:p w:rsidR="00674CE1" w:rsidRDefault="00163724">
            <w:r>
              <w:t>(хронометраж)</w:t>
            </w:r>
          </w:p>
        </w:tc>
        <w:tc>
          <w:tcPr>
            <w:tcW w:w="4928" w:type="dxa"/>
            <w:tcBorders>
              <w:top w:val="single" w:sz="4" w:space="0" w:color="auto"/>
            </w:tcBorders>
          </w:tcPr>
          <w:p w:rsidR="00674CE1" w:rsidRDefault="00674CE1">
            <w:pPr>
              <w:ind w:firstLine="708"/>
              <w:jc w:val="center"/>
            </w:pPr>
          </w:p>
          <w:p w:rsidR="00674CE1" w:rsidRDefault="00163724">
            <w:r>
              <w:t>___________________________________________</w:t>
            </w:r>
          </w:p>
        </w:tc>
      </w:tr>
      <w:tr w:rsidR="00674CE1">
        <w:tc>
          <w:tcPr>
            <w:tcW w:w="4927" w:type="dxa"/>
          </w:tcPr>
          <w:p w:rsidR="00674CE1" w:rsidRDefault="00163724">
            <w:pPr>
              <w:rPr>
                <w:sz w:val="28"/>
                <w:szCs w:val="28"/>
              </w:rPr>
            </w:pPr>
            <w:r>
              <w:rPr>
                <w:sz w:val="28"/>
                <w:szCs w:val="28"/>
              </w:rPr>
              <w:t>Контактные данные преподавателя (телефон, электронная почта)</w:t>
            </w:r>
          </w:p>
        </w:tc>
        <w:tc>
          <w:tcPr>
            <w:tcW w:w="4928" w:type="dxa"/>
            <w:tcBorders>
              <w:bottom w:val="single" w:sz="4" w:space="0" w:color="auto"/>
            </w:tcBorders>
          </w:tcPr>
          <w:p w:rsidR="00674CE1" w:rsidRDefault="00163724">
            <w:r>
              <w:t>___________________________________________</w:t>
            </w:r>
          </w:p>
        </w:tc>
      </w:tr>
    </w:tbl>
    <w:p w:rsidR="00674CE1" w:rsidRDefault="00674CE1">
      <w:pPr>
        <w:rPr>
          <w:sz w:val="28"/>
          <w:szCs w:val="28"/>
        </w:rPr>
      </w:pPr>
    </w:p>
    <w:tbl>
      <w:tblPr>
        <w:tblW w:w="10035" w:type="dxa"/>
        <w:tblLayout w:type="fixed"/>
        <w:tblLook w:val="00A0"/>
      </w:tblPr>
      <w:tblGrid>
        <w:gridCol w:w="4722"/>
        <w:gridCol w:w="2378"/>
        <w:gridCol w:w="2935"/>
      </w:tblGrid>
      <w:tr w:rsidR="00674CE1">
        <w:trPr>
          <w:trHeight w:val="2665"/>
        </w:trPr>
        <w:tc>
          <w:tcPr>
            <w:tcW w:w="4722" w:type="dxa"/>
          </w:tcPr>
          <w:p w:rsidR="00674CE1" w:rsidRDefault="00674CE1">
            <w:pPr>
              <w:spacing w:line="240" w:lineRule="exact"/>
              <w:rPr>
                <w:b/>
                <w:sz w:val="28"/>
                <w:szCs w:val="28"/>
              </w:rPr>
            </w:pPr>
          </w:p>
          <w:p w:rsidR="00674CE1" w:rsidRDefault="00163724">
            <w:pPr>
              <w:spacing w:line="240" w:lineRule="exact"/>
              <w:rPr>
                <w:b/>
                <w:sz w:val="28"/>
                <w:szCs w:val="28"/>
              </w:rPr>
            </w:pPr>
            <w:r>
              <w:rPr>
                <w:b/>
                <w:sz w:val="28"/>
                <w:szCs w:val="28"/>
              </w:rPr>
              <w:t>Наименование должности</w:t>
            </w:r>
          </w:p>
          <w:p w:rsidR="00674CE1" w:rsidRDefault="00163724">
            <w:pPr>
              <w:spacing w:line="240" w:lineRule="exact"/>
              <w:rPr>
                <w:b/>
                <w:sz w:val="28"/>
                <w:szCs w:val="28"/>
              </w:rPr>
            </w:pPr>
            <w:r>
              <w:rPr>
                <w:b/>
                <w:sz w:val="28"/>
                <w:szCs w:val="28"/>
              </w:rPr>
              <w:t xml:space="preserve">руководителя муниципального органа управления образованием, культурой, государственной и иной образовательной </w:t>
            </w:r>
            <w:r>
              <w:rPr>
                <w:b/>
                <w:sz w:val="28"/>
                <w:szCs w:val="28"/>
              </w:rPr>
              <w:br/>
              <w:t>организации</w:t>
            </w:r>
          </w:p>
          <w:p w:rsidR="00674CE1" w:rsidRDefault="00674CE1">
            <w:pPr>
              <w:spacing w:line="240" w:lineRule="exact"/>
              <w:rPr>
                <w:b/>
                <w:sz w:val="28"/>
                <w:szCs w:val="28"/>
              </w:rPr>
            </w:pPr>
          </w:p>
          <w:p w:rsidR="00674CE1" w:rsidRDefault="00163724">
            <w:pPr>
              <w:spacing w:line="240" w:lineRule="exact"/>
              <w:rPr>
                <w:sz w:val="28"/>
                <w:szCs w:val="28"/>
              </w:rPr>
            </w:pPr>
            <w:r>
              <w:rPr>
                <w:sz w:val="28"/>
                <w:szCs w:val="28"/>
              </w:rPr>
              <w:t>дата</w:t>
            </w:r>
          </w:p>
        </w:tc>
        <w:tc>
          <w:tcPr>
            <w:tcW w:w="2378" w:type="dxa"/>
          </w:tcPr>
          <w:p w:rsidR="00674CE1" w:rsidRDefault="00674CE1">
            <w:pPr>
              <w:ind w:firstLine="708"/>
              <w:rPr>
                <w:b/>
                <w:sz w:val="28"/>
                <w:szCs w:val="28"/>
              </w:rPr>
            </w:pPr>
          </w:p>
          <w:p w:rsidR="00674CE1" w:rsidRDefault="00674CE1">
            <w:pPr>
              <w:ind w:firstLine="708"/>
              <w:rPr>
                <w:b/>
                <w:sz w:val="28"/>
                <w:szCs w:val="28"/>
              </w:rPr>
            </w:pPr>
          </w:p>
          <w:p w:rsidR="00674CE1" w:rsidRDefault="00674CE1">
            <w:pPr>
              <w:spacing w:before="120"/>
              <w:ind w:firstLine="709"/>
            </w:pPr>
          </w:p>
          <w:p w:rsidR="00674CE1" w:rsidRDefault="00674CE1">
            <w:pPr>
              <w:spacing w:before="120"/>
              <w:ind w:firstLine="709"/>
            </w:pPr>
          </w:p>
          <w:p w:rsidR="00674CE1" w:rsidRDefault="00674CE1">
            <w:pPr>
              <w:spacing w:before="120"/>
              <w:ind w:firstLine="709"/>
            </w:pPr>
          </w:p>
          <w:p w:rsidR="00674CE1" w:rsidRDefault="00163724">
            <w:pPr>
              <w:spacing w:before="120"/>
              <w:ind w:firstLine="709"/>
            </w:pPr>
            <w:r>
              <w:t>(подпись)</w:t>
            </w:r>
          </w:p>
        </w:tc>
        <w:tc>
          <w:tcPr>
            <w:tcW w:w="2935" w:type="dxa"/>
          </w:tcPr>
          <w:p w:rsidR="00674CE1" w:rsidRDefault="00674CE1">
            <w:pPr>
              <w:ind w:firstLine="708"/>
              <w:rPr>
                <w:b/>
                <w:sz w:val="28"/>
                <w:szCs w:val="28"/>
              </w:rPr>
            </w:pPr>
          </w:p>
          <w:p w:rsidR="00674CE1" w:rsidRDefault="00674CE1">
            <w:pPr>
              <w:ind w:firstLine="708"/>
              <w:rPr>
                <w:b/>
                <w:sz w:val="28"/>
                <w:szCs w:val="28"/>
              </w:rPr>
            </w:pPr>
          </w:p>
          <w:p w:rsidR="00674CE1" w:rsidRDefault="00674CE1">
            <w:pPr>
              <w:ind w:firstLine="708"/>
              <w:rPr>
                <w:b/>
                <w:sz w:val="28"/>
                <w:szCs w:val="28"/>
              </w:rPr>
            </w:pPr>
          </w:p>
          <w:p w:rsidR="00674CE1" w:rsidRDefault="00674CE1">
            <w:pPr>
              <w:ind w:firstLine="708"/>
              <w:rPr>
                <w:b/>
                <w:sz w:val="28"/>
                <w:szCs w:val="28"/>
              </w:rPr>
            </w:pPr>
          </w:p>
          <w:p w:rsidR="00674CE1" w:rsidRDefault="00163724">
            <w:pPr>
              <w:ind w:firstLine="708"/>
              <w:rPr>
                <w:b/>
                <w:sz w:val="28"/>
                <w:szCs w:val="28"/>
              </w:rPr>
            </w:pPr>
            <w:r>
              <w:rPr>
                <w:b/>
                <w:sz w:val="28"/>
                <w:szCs w:val="28"/>
              </w:rPr>
              <w:t>И.О. Фамилия</w:t>
            </w:r>
          </w:p>
          <w:p w:rsidR="00674CE1" w:rsidRDefault="00674CE1">
            <w:pPr>
              <w:ind w:firstLine="708"/>
              <w:rPr>
                <w:sz w:val="28"/>
                <w:szCs w:val="28"/>
              </w:rPr>
            </w:pPr>
          </w:p>
        </w:tc>
      </w:tr>
    </w:tbl>
    <w:p w:rsidR="00674CE1" w:rsidRDefault="00674CE1">
      <w:pPr>
        <w:pStyle w:val="af9"/>
        <w:spacing w:line="360" w:lineRule="atLeast"/>
        <w:jc w:val="both"/>
        <w:rPr>
          <w:rFonts w:ascii="Times New Roman" w:hAnsi="Times New Roman"/>
          <w:sz w:val="28"/>
          <w:szCs w:val="28"/>
        </w:rPr>
      </w:pPr>
    </w:p>
    <w:p w:rsidR="00674CE1" w:rsidRDefault="00674CE1">
      <w:pPr>
        <w:spacing w:after="120"/>
        <w:jc w:val="both"/>
        <w:rPr>
          <w:sz w:val="28"/>
          <w:szCs w:val="28"/>
        </w:rPr>
        <w:sectPr w:rsidR="00674CE1">
          <w:pgSz w:w="11906" w:h="16838"/>
          <w:pgMar w:top="709" w:right="566" w:bottom="851" w:left="1701" w:header="284" w:footer="708" w:gutter="0"/>
          <w:cols w:space="708"/>
          <w:titlePg/>
          <w:docGrid w:linePitch="360"/>
        </w:sectPr>
      </w:pPr>
    </w:p>
    <w:tbl>
      <w:tblPr>
        <w:tblW w:w="5040" w:type="dxa"/>
        <w:tblInd w:w="4608" w:type="dxa"/>
        <w:tblLook w:val="01E0"/>
      </w:tblPr>
      <w:tblGrid>
        <w:gridCol w:w="5040"/>
      </w:tblGrid>
      <w:tr w:rsidR="00674CE1">
        <w:tc>
          <w:tcPr>
            <w:tcW w:w="5040" w:type="dxa"/>
          </w:tcPr>
          <w:p w:rsidR="00674CE1" w:rsidRDefault="00163724">
            <w:pPr>
              <w:spacing w:after="120"/>
              <w:rPr>
                <w:sz w:val="20"/>
                <w:szCs w:val="20"/>
              </w:rPr>
            </w:pPr>
            <w:r>
              <w:rPr>
                <w:sz w:val="20"/>
                <w:szCs w:val="20"/>
              </w:rPr>
              <w:lastRenderedPageBreak/>
              <w:t>Приложение № 2                                                                                 к Положению                                                                               об областном конкурсе хореографического искусства «#ДетиТанцуют»                                                                  В оргкомитет областного фестиваля детского и юношеского творчества «Новгородские дарования»</w:t>
            </w:r>
          </w:p>
        </w:tc>
      </w:tr>
    </w:tbl>
    <w:p w:rsidR="00674CE1" w:rsidRDefault="00674CE1">
      <w:pPr>
        <w:jc w:val="center"/>
        <w:rPr>
          <w:b/>
          <w:sz w:val="28"/>
          <w:szCs w:val="28"/>
        </w:rPr>
      </w:pPr>
    </w:p>
    <w:p w:rsidR="00674CE1" w:rsidRDefault="00163724">
      <w:pPr>
        <w:jc w:val="center"/>
        <w:rPr>
          <w:b/>
          <w:sz w:val="28"/>
          <w:szCs w:val="28"/>
        </w:rPr>
      </w:pPr>
      <w:r>
        <w:rPr>
          <w:b/>
          <w:sz w:val="28"/>
          <w:szCs w:val="28"/>
        </w:rPr>
        <w:t>Согласие на обработку персональных данных</w:t>
      </w:r>
    </w:p>
    <w:p w:rsidR="00674CE1" w:rsidRDefault="00674CE1">
      <w:pPr>
        <w:pStyle w:val="ConsPlusNonformat"/>
        <w:ind w:firstLine="709"/>
        <w:jc w:val="both"/>
        <w:rPr>
          <w:rFonts w:ascii="Times New Roman" w:hAnsi="Times New Roman" w:cs="Times New Roman"/>
          <w:sz w:val="24"/>
          <w:szCs w:val="24"/>
        </w:rPr>
      </w:pPr>
    </w:p>
    <w:p w:rsidR="00674CE1" w:rsidRDefault="00163724">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Я, ___________________________________________________________________,</w:t>
      </w:r>
    </w:p>
    <w:p w:rsidR="00674CE1" w:rsidRDefault="00163724">
      <w:pPr>
        <w:pStyle w:val="ConsPlusNonformat"/>
        <w:ind w:firstLine="709"/>
        <w:jc w:val="center"/>
        <w:rPr>
          <w:rFonts w:ascii="Times New Roman" w:hAnsi="Times New Roman" w:cs="Times New Roman"/>
          <w:sz w:val="24"/>
          <w:szCs w:val="24"/>
        </w:rPr>
      </w:pPr>
      <w:r>
        <w:rPr>
          <w:rFonts w:ascii="Times New Roman" w:hAnsi="Times New Roman" w:cs="Times New Roman"/>
          <w:sz w:val="24"/>
          <w:szCs w:val="24"/>
        </w:rPr>
        <w:t>(фамилия, имя, отчество (при наличии))</w:t>
      </w:r>
    </w:p>
    <w:p w:rsidR="00674CE1" w:rsidRDefault="0016372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674CE1" w:rsidRDefault="00163724">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его номер, дата выдачи, выдавший орган)</w:t>
      </w:r>
    </w:p>
    <w:p w:rsidR="00674CE1" w:rsidRDefault="0016372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674CE1" w:rsidRDefault="0016372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674CE1" w:rsidRDefault="00163724">
      <w:pPr>
        <w:pStyle w:val="ConsPlusNonformat"/>
        <w:ind w:firstLine="709"/>
        <w:jc w:val="center"/>
        <w:rPr>
          <w:rFonts w:ascii="Times New Roman" w:hAnsi="Times New Roman" w:cs="Times New Roman"/>
          <w:sz w:val="24"/>
          <w:szCs w:val="24"/>
        </w:rPr>
      </w:pPr>
      <w:r>
        <w:rPr>
          <w:rFonts w:ascii="Times New Roman" w:hAnsi="Times New Roman" w:cs="Times New Roman"/>
          <w:sz w:val="24"/>
          <w:szCs w:val="24"/>
        </w:rPr>
        <w:t>(адрес лица, дающего согласие)</w:t>
      </w:r>
    </w:p>
    <w:p w:rsidR="00674CE1" w:rsidRDefault="00163724">
      <w:pPr>
        <w:jc w:val="both"/>
        <w:rPr>
          <w:color w:val="000000"/>
          <w:spacing w:val="9"/>
        </w:rPr>
      </w:pPr>
      <w:r>
        <w:t>в соответствии с Федеральным законом от 27.07.2006 № 152-ФЗ «О персональных данных» даю согласие на обработку моих/</w:t>
      </w:r>
      <w:r>
        <w:rPr>
          <w:color w:val="000000"/>
          <w:spacing w:val="9"/>
        </w:rPr>
        <w:t>моего сына (дочери, подопечного) ______________________________________________________________________</w:t>
      </w:r>
    </w:p>
    <w:p w:rsidR="00674CE1" w:rsidRDefault="00163724">
      <w:pPr>
        <w:jc w:val="both"/>
        <w:rPr>
          <w:color w:val="000000"/>
          <w:spacing w:val="9"/>
        </w:rPr>
      </w:pPr>
      <w:r>
        <w:rPr>
          <w:color w:val="000000"/>
          <w:spacing w:val="9"/>
        </w:rPr>
        <w:t xml:space="preserve">                                        (Ф.И.О. сына, дочери, подопечного)</w:t>
      </w:r>
    </w:p>
    <w:p w:rsidR="00674CE1" w:rsidRDefault="00163724">
      <w:pPr>
        <w:jc w:val="both"/>
      </w:pPr>
      <w:r>
        <w:t xml:space="preserve">персональных данных </w:t>
      </w:r>
      <w:r>
        <w:rPr>
          <w:color w:val="000000"/>
          <w:szCs w:val="28"/>
          <w:highlight w:val="white"/>
        </w:rPr>
        <w:t>Региональному центру выявления, поддержки и развития способностей и талантов детей и молодежи Новгородской области «Онфим»</w:t>
      </w:r>
      <w:r>
        <w:rPr>
          <w:color w:val="000000"/>
          <w:sz w:val="22"/>
          <w:szCs w:val="22"/>
          <w:highlight w:val="white"/>
        </w:rPr>
        <w:t>(структурному подразделению ГОАОУ «Гимназия №3»)</w:t>
      </w:r>
      <w:r>
        <w:rPr>
          <w:color w:val="000000"/>
          <w:szCs w:val="28"/>
          <w:highlight w:val="white"/>
        </w:rPr>
        <w:t xml:space="preserve">, </w:t>
      </w:r>
      <w:r>
        <w:rPr>
          <w:highlight w:val="white"/>
        </w:rPr>
        <w:t>н</w:t>
      </w:r>
      <w:r>
        <w:t xml:space="preserve">аходящемуся по адресу: </w:t>
      </w:r>
      <w:r>
        <w:rPr>
          <w:color w:val="000000"/>
        </w:rPr>
        <w:t>Великий Новгород,</w:t>
      </w:r>
      <w:r>
        <w:t xml:space="preserve"> ул. Зелинского, д. 30 (далее ‒ Оператор).</w:t>
      </w:r>
    </w:p>
    <w:p w:rsidR="00674CE1" w:rsidRDefault="00163724">
      <w:pPr>
        <w:ind w:firstLine="709"/>
        <w:jc w:val="both"/>
      </w:pPr>
      <w:r>
        <w:t>Согласие дается мной  для  целей,  связанных  с участием меня/моего сына (дочери, подопечного)  в областном  конкурсе хореографического искусства «#ДетиТанцуют», проводимом  в рамках областного фестиваля детского и юношеского творчества «Новгородские дарования».</w:t>
      </w:r>
    </w:p>
    <w:p w:rsidR="00674CE1" w:rsidRDefault="00163724">
      <w:pPr>
        <w:ind w:firstLine="709"/>
        <w:jc w:val="both"/>
      </w:pPr>
      <w:r>
        <w:t>Согласие распространяется на персональные данные, содержащиеся в документах, представленных в соответствии с Положением об областном  конкурсе хореографического искусства «#ДетиТанцуют»</w:t>
      </w:r>
      <w:r>
        <w:rPr>
          <w:sz w:val="28"/>
          <w:szCs w:val="28"/>
        </w:rPr>
        <w:t xml:space="preserve">, </w:t>
      </w:r>
      <w:r>
        <w:t>проводимом  в рамках областного фестиваля детского и юношеского творчества «Новгородские дарования».</w:t>
      </w:r>
    </w:p>
    <w:p w:rsidR="00674CE1" w:rsidRDefault="00163724">
      <w:pPr>
        <w:ind w:firstLine="709"/>
        <w:jc w:val="both"/>
      </w:pPr>
      <w:r>
        <w:t xml:space="preserve">Я  проинформирован (а)  о  том,  что  под обработкой персональных данных понимаются  действия (операции) с персональными данными в рамках выполнения Федерального  </w:t>
      </w:r>
      <w:hyperlink r:id="rId10" w:tooltip="consultantplus://offline/ref=EA7B268C6A7758E8C126286223A2F0B7AC643775FBFC5C33DC2FDA746EMCmBM" w:history="1">
        <w:r>
          <w:rPr>
            <w:rStyle w:val="af8"/>
          </w:rPr>
          <w:t>закона</w:t>
        </w:r>
      </w:hyperlink>
      <w:r>
        <w:t xml:space="preserve"> от 27 июля 2006 года № 152-ФЗ "О персональных данных", конфиденциальность  персональных  данных  соблюдается  в  рамках исполнения законодательства Российской Федерации.</w:t>
      </w:r>
    </w:p>
    <w:p w:rsidR="00674CE1" w:rsidRDefault="00163724">
      <w:pPr>
        <w:ind w:firstLine="709"/>
        <w:jc w:val="both"/>
      </w:pPr>
      <w:r>
        <w:t>Настоящее  согласие  предоставляется  на  осуществление любых действий, совершаемых  с  использованием  средств автоматизации или без использования таких  средств  в  отношении  персональных  данных,  которые необходимы или желаемы   для  достижения  указанных  выше  целей,  включая  сбор,  запись,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w:t>
      </w:r>
    </w:p>
    <w:p w:rsidR="00674CE1" w:rsidRDefault="00163724">
      <w:pPr>
        <w:ind w:firstLine="709"/>
        <w:jc w:val="both"/>
      </w:pPr>
      <w:r>
        <w:t>Данное  согласие  действует  до  момента  отзыва  согласия на обработку персональных  данных,  мне  разъяснен  порядок отзыва согласия на обработку персональных данных.</w:t>
      </w:r>
    </w:p>
    <w:p w:rsidR="00674CE1" w:rsidRDefault="00163724">
      <w:pPr>
        <w:widowControl w:val="0"/>
        <w:ind w:firstLine="709"/>
        <w:jc w:val="both"/>
      </w:pPr>
      <w:r>
        <w:t xml:space="preserve">Настоящее согласие действует на срок до достижения целей обработки и истечения срока хранения документов. </w:t>
      </w:r>
    </w:p>
    <w:p w:rsidR="00674CE1" w:rsidRDefault="0016372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                                       _______________________  И.О. Фамилия</w:t>
      </w:r>
    </w:p>
    <w:p w:rsidR="00674CE1" w:rsidRDefault="00163724">
      <w:pPr>
        <w:pStyle w:val="ConsPlusNonformat"/>
        <w:jc w:val="both"/>
        <w:rPr>
          <w:b/>
          <w:sz w:val="28"/>
          <w:szCs w:val="28"/>
        </w:rPr>
      </w:pPr>
      <w:r>
        <w:rPr>
          <w:rFonts w:ascii="Times New Roman" w:hAnsi="Times New Roman" w:cs="Times New Roman"/>
          <w:sz w:val="24"/>
          <w:szCs w:val="24"/>
        </w:rPr>
        <w:t xml:space="preserve">               (дата)                                       (подпись) </w:t>
      </w:r>
    </w:p>
    <w:p w:rsidR="00674CE1" w:rsidRDefault="00163724">
      <w:pPr>
        <w:spacing w:after="120"/>
        <w:ind w:left="4956"/>
        <w:rPr>
          <w:sz w:val="20"/>
          <w:szCs w:val="20"/>
        </w:rPr>
      </w:pPr>
      <w:r>
        <w:rPr>
          <w:sz w:val="20"/>
          <w:szCs w:val="20"/>
        </w:rPr>
        <w:br w:type="page" w:clear="all"/>
      </w:r>
      <w:r>
        <w:rPr>
          <w:sz w:val="20"/>
          <w:szCs w:val="20"/>
        </w:rPr>
        <w:lastRenderedPageBreak/>
        <w:t>Приложение № 3                                                                                 к Положению  об областном конкурсе хореографического искусства «#ДетиТанцуют»                                                                  В оргкомитет областного фестиваля детского и юношеского творчества «Новгородские дарования»</w:t>
      </w:r>
    </w:p>
    <w:p w:rsidR="00674CE1" w:rsidRDefault="00163724">
      <w:pPr>
        <w:spacing w:before="120" w:line="240" w:lineRule="exact"/>
        <w:jc w:val="center"/>
        <w:rPr>
          <w:b/>
          <w:bCs/>
          <w:sz w:val="28"/>
          <w:szCs w:val="28"/>
        </w:rPr>
      </w:pPr>
      <w:r>
        <w:rPr>
          <w:b/>
          <w:bCs/>
          <w:sz w:val="28"/>
          <w:szCs w:val="28"/>
        </w:rPr>
        <w:t>Согласие на обработку персональных данных, разрешенных субъектом персональных данных для распространения</w:t>
      </w:r>
    </w:p>
    <w:tbl>
      <w:tblPr>
        <w:tblW w:w="9148" w:type="dxa"/>
        <w:tblInd w:w="-6" w:type="dxa"/>
        <w:tblCellMar>
          <w:top w:w="102" w:type="dxa"/>
          <w:left w:w="62" w:type="dxa"/>
          <w:bottom w:w="102" w:type="dxa"/>
          <w:right w:w="62" w:type="dxa"/>
        </w:tblCellMar>
        <w:tblLook w:val="0000"/>
      </w:tblPr>
      <w:tblGrid>
        <w:gridCol w:w="723"/>
        <w:gridCol w:w="836"/>
        <w:gridCol w:w="1248"/>
        <w:gridCol w:w="288"/>
        <w:gridCol w:w="1018"/>
        <w:gridCol w:w="614"/>
        <w:gridCol w:w="938"/>
        <w:gridCol w:w="192"/>
        <w:gridCol w:w="1258"/>
        <w:gridCol w:w="2033"/>
      </w:tblGrid>
      <w:tr w:rsidR="00674CE1">
        <w:tc>
          <w:tcPr>
            <w:tcW w:w="723" w:type="dxa"/>
            <w:tcBorders>
              <w:top w:val="none" w:sz="4" w:space="0" w:color="000000"/>
              <w:left w:val="none" w:sz="4" w:space="0" w:color="000000"/>
              <w:bottom w:val="none" w:sz="4" w:space="0" w:color="000000"/>
              <w:right w:val="none" w:sz="4" w:space="0" w:color="000000"/>
            </w:tcBorders>
          </w:tcPr>
          <w:p w:rsidR="00674CE1" w:rsidRDefault="00163724">
            <w:pPr>
              <w:widowControl w:val="0"/>
              <w:spacing w:line="240" w:lineRule="exact"/>
              <w:ind w:firstLine="283"/>
              <w:jc w:val="both"/>
              <w:rPr>
                <w:highlight w:val="yellow"/>
              </w:rPr>
            </w:pPr>
            <w:r>
              <w:rPr>
                <w:sz w:val="22"/>
                <w:szCs w:val="22"/>
              </w:rPr>
              <w:t>Я,</w:t>
            </w:r>
          </w:p>
        </w:tc>
        <w:tc>
          <w:tcPr>
            <w:tcW w:w="8425" w:type="dxa"/>
            <w:gridSpan w:val="9"/>
            <w:tcBorders>
              <w:top w:val="none" w:sz="4" w:space="0" w:color="000000"/>
              <w:left w:val="none" w:sz="4" w:space="0" w:color="000000"/>
              <w:bottom w:val="single" w:sz="4" w:space="0" w:color="auto"/>
              <w:right w:val="none" w:sz="4" w:space="0" w:color="000000"/>
            </w:tcBorders>
          </w:tcPr>
          <w:p w:rsidR="00674CE1" w:rsidRDefault="00674CE1">
            <w:pPr>
              <w:widowControl w:val="0"/>
              <w:spacing w:line="240" w:lineRule="exact"/>
              <w:jc w:val="both"/>
            </w:pPr>
          </w:p>
        </w:tc>
      </w:tr>
      <w:tr w:rsidR="00674CE1">
        <w:tc>
          <w:tcPr>
            <w:tcW w:w="723" w:type="dxa"/>
            <w:tcBorders>
              <w:top w:val="none" w:sz="4" w:space="0" w:color="000000"/>
              <w:left w:val="none" w:sz="4" w:space="0" w:color="000000"/>
              <w:bottom w:val="none" w:sz="4" w:space="0" w:color="000000"/>
              <w:right w:val="none" w:sz="4" w:space="0" w:color="000000"/>
            </w:tcBorders>
          </w:tcPr>
          <w:p w:rsidR="00674CE1" w:rsidRDefault="00674CE1">
            <w:pPr>
              <w:widowControl w:val="0"/>
              <w:spacing w:line="240" w:lineRule="exact"/>
              <w:ind w:firstLine="720"/>
              <w:jc w:val="both"/>
              <w:outlineLvl w:val="0"/>
              <w:rPr>
                <w:highlight w:val="yellow"/>
              </w:rPr>
            </w:pPr>
          </w:p>
        </w:tc>
        <w:tc>
          <w:tcPr>
            <w:tcW w:w="8425" w:type="dxa"/>
            <w:gridSpan w:val="9"/>
            <w:tcBorders>
              <w:top w:val="single" w:sz="4" w:space="0" w:color="auto"/>
              <w:left w:val="none" w:sz="4" w:space="0" w:color="000000"/>
              <w:bottom w:val="none" w:sz="4" w:space="0" w:color="000000"/>
              <w:right w:val="none" w:sz="4" w:space="0" w:color="000000"/>
            </w:tcBorders>
          </w:tcPr>
          <w:p w:rsidR="00674CE1" w:rsidRDefault="00163724">
            <w:pPr>
              <w:widowControl w:val="0"/>
              <w:spacing w:line="240" w:lineRule="exact"/>
              <w:ind w:firstLine="720"/>
              <w:jc w:val="both"/>
              <w:rPr>
                <w:sz w:val="20"/>
                <w:szCs w:val="20"/>
              </w:rPr>
            </w:pPr>
            <w:r>
              <w:rPr>
                <w:sz w:val="20"/>
                <w:szCs w:val="20"/>
              </w:rPr>
              <w:t xml:space="preserve">                                            (фамилия, имя, отчество)</w:t>
            </w:r>
          </w:p>
        </w:tc>
      </w:tr>
      <w:tr w:rsidR="00674CE1">
        <w:tc>
          <w:tcPr>
            <w:tcW w:w="5857" w:type="dxa"/>
            <w:gridSpan w:val="8"/>
            <w:tcBorders>
              <w:top w:val="none" w:sz="4" w:space="0" w:color="000000"/>
              <w:left w:val="none" w:sz="4" w:space="0" w:color="000000"/>
              <w:bottom w:val="none" w:sz="4" w:space="0" w:color="000000"/>
              <w:right w:val="none" w:sz="4" w:space="0" w:color="000000"/>
            </w:tcBorders>
          </w:tcPr>
          <w:p w:rsidR="00674CE1" w:rsidRDefault="00163724">
            <w:pPr>
              <w:widowControl w:val="0"/>
              <w:spacing w:line="240" w:lineRule="exact"/>
              <w:jc w:val="both"/>
            </w:pPr>
            <w:r>
              <w:rPr>
                <w:sz w:val="22"/>
                <w:szCs w:val="22"/>
              </w:rPr>
              <w:t>проживающий(ая) по адресу (по месту регистрации)</w:t>
            </w:r>
          </w:p>
        </w:tc>
        <w:tc>
          <w:tcPr>
            <w:tcW w:w="3291" w:type="dxa"/>
            <w:gridSpan w:val="2"/>
            <w:tcBorders>
              <w:top w:val="none" w:sz="4" w:space="0" w:color="000000"/>
              <w:left w:val="none" w:sz="4" w:space="0" w:color="000000"/>
              <w:bottom w:val="single" w:sz="4" w:space="0" w:color="auto"/>
              <w:right w:val="none" w:sz="4" w:space="0" w:color="000000"/>
            </w:tcBorders>
          </w:tcPr>
          <w:p w:rsidR="00674CE1" w:rsidRDefault="00674CE1">
            <w:pPr>
              <w:widowControl w:val="0"/>
              <w:spacing w:line="240" w:lineRule="exact"/>
              <w:ind w:firstLine="720"/>
              <w:jc w:val="both"/>
            </w:pPr>
          </w:p>
        </w:tc>
      </w:tr>
      <w:tr w:rsidR="00674CE1">
        <w:tc>
          <w:tcPr>
            <w:tcW w:w="9148" w:type="dxa"/>
            <w:gridSpan w:val="10"/>
            <w:tcBorders>
              <w:top w:val="none" w:sz="4" w:space="0" w:color="000000"/>
              <w:left w:val="none" w:sz="4" w:space="0" w:color="000000"/>
              <w:bottom w:val="single" w:sz="4" w:space="0" w:color="auto"/>
              <w:right w:val="none" w:sz="4" w:space="0" w:color="000000"/>
            </w:tcBorders>
          </w:tcPr>
          <w:p w:rsidR="00674CE1" w:rsidRDefault="00674CE1">
            <w:pPr>
              <w:widowControl w:val="0"/>
              <w:spacing w:line="240" w:lineRule="exact"/>
              <w:ind w:firstLine="720"/>
              <w:jc w:val="both"/>
            </w:pPr>
          </w:p>
        </w:tc>
      </w:tr>
      <w:tr w:rsidR="00674CE1">
        <w:tblPrEx>
          <w:tblBorders>
            <w:insideH w:val="single" w:sz="4" w:space="0" w:color="auto"/>
          </w:tblBorders>
        </w:tblPrEx>
        <w:tc>
          <w:tcPr>
            <w:tcW w:w="1559" w:type="dxa"/>
            <w:gridSpan w:val="2"/>
            <w:tcBorders>
              <w:left w:val="none" w:sz="4" w:space="0" w:color="000000"/>
              <w:bottom w:val="none" w:sz="4" w:space="0" w:color="000000"/>
              <w:right w:val="none" w:sz="4" w:space="0" w:color="000000"/>
            </w:tcBorders>
          </w:tcPr>
          <w:p w:rsidR="00674CE1" w:rsidRDefault="00163724">
            <w:pPr>
              <w:widowControl w:val="0"/>
              <w:spacing w:line="240" w:lineRule="exact"/>
              <w:jc w:val="both"/>
            </w:pPr>
            <w:r>
              <w:rPr>
                <w:sz w:val="22"/>
                <w:szCs w:val="22"/>
              </w:rPr>
              <w:t>паспорт серия</w:t>
            </w:r>
          </w:p>
        </w:tc>
        <w:tc>
          <w:tcPr>
            <w:tcW w:w="1536" w:type="dxa"/>
            <w:gridSpan w:val="2"/>
            <w:tcBorders>
              <w:left w:val="none" w:sz="4" w:space="0" w:color="000000"/>
              <w:right w:val="none" w:sz="4" w:space="0" w:color="000000"/>
            </w:tcBorders>
          </w:tcPr>
          <w:p w:rsidR="00674CE1" w:rsidRDefault="00674CE1">
            <w:pPr>
              <w:widowControl w:val="0"/>
              <w:spacing w:line="240" w:lineRule="exact"/>
              <w:jc w:val="both"/>
            </w:pPr>
          </w:p>
        </w:tc>
        <w:tc>
          <w:tcPr>
            <w:tcW w:w="1018" w:type="dxa"/>
            <w:tcBorders>
              <w:left w:val="none" w:sz="4" w:space="0" w:color="000000"/>
              <w:bottom w:val="none" w:sz="4" w:space="0" w:color="000000"/>
              <w:right w:val="none" w:sz="4" w:space="0" w:color="000000"/>
            </w:tcBorders>
          </w:tcPr>
          <w:p w:rsidR="00674CE1" w:rsidRDefault="00163724">
            <w:pPr>
              <w:widowControl w:val="0"/>
              <w:spacing w:line="240" w:lineRule="exact"/>
              <w:ind w:firstLine="720"/>
              <w:jc w:val="both"/>
            </w:pPr>
            <w:r>
              <w:t>N</w:t>
            </w:r>
          </w:p>
        </w:tc>
        <w:tc>
          <w:tcPr>
            <w:tcW w:w="1552" w:type="dxa"/>
            <w:gridSpan w:val="2"/>
            <w:tcBorders>
              <w:left w:val="none" w:sz="4" w:space="0" w:color="000000"/>
              <w:right w:val="none" w:sz="4" w:space="0" w:color="000000"/>
            </w:tcBorders>
          </w:tcPr>
          <w:p w:rsidR="00674CE1" w:rsidRDefault="00674CE1">
            <w:pPr>
              <w:widowControl w:val="0"/>
              <w:spacing w:line="240" w:lineRule="exact"/>
              <w:ind w:firstLine="720"/>
              <w:jc w:val="both"/>
            </w:pPr>
          </w:p>
        </w:tc>
        <w:tc>
          <w:tcPr>
            <w:tcW w:w="1450" w:type="dxa"/>
            <w:gridSpan w:val="2"/>
            <w:tcBorders>
              <w:left w:val="none" w:sz="4" w:space="0" w:color="000000"/>
              <w:bottom w:val="none" w:sz="4" w:space="0" w:color="000000"/>
              <w:right w:val="none" w:sz="4" w:space="0" w:color="000000"/>
            </w:tcBorders>
          </w:tcPr>
          <w:p w:rsidR="00674CE1" w:rsidRDefault="00163724">
            <w:pPr>
              <w:widowControl w:val="0"/>
              <w:spacing w:line="240" w:lineRule="exact"/>
              <w:jc w:val="both"/>
            </w:pPr>
            <w:r>
              <w:t>дата выдачи</w:t>
            </w:r>
          </w:p>
        </w:tc>
        <w:tc>
          <w:tcPr>
            <w:tcW w:w="2033" w:type="dxa"/>
            <w:tcBorders>
              <w:left w:val="none" w:sz="4" w:space="0" w:color="000000"/>
              <w:right w:val="none" w:sz="4" w:space="0" w:color="000000"/>
            </w:tcBorders>
          </w:tcPr>
          <w:p w:rsidR="00674CE1" w:rsidRDefault="00674CE1">
            <w:pPr>
              <w:widowControl w:val="0"/>
              <w:spacing w:line="240" w:lineRule="exact"/>
              <w:ind w:firstLine="720"/>
              <w:jc w:val="both"/>
            </w:pPr>
          </w:p>
        </w:tc>
      </w:tr>
      <w:tr w:rsidR="00674CE1">
        <w:tc>
          <w:tcPr>
            <w:tcW w:w="2807" w:type="dxa"/>
            <w:gridSpan w:val="3"/>
            <w:tcBorders>
              <w:top w:val="none" w:sz="4" w:space="0" w:color="000000"/>
              <w:left w:val="none" w:sz="4" w:space="0" w:color="000000"/>
              <w:bottom w:val="none" w:sz="4" w:space="0" w:color="000000"/>
              <w:right w:val="none" w:sz="4" w:space="0" w:color="000000"/>
            </w:tcBorders>
          </w:tcPr>
          <w:p w:rsidR="00674CE1" w:rsidRDefault="00163724">
            <w:pPr>
              <w:widowControl w:val="0"/>
              <w:spacing w:line="240" w:lineRule="exact"/>
              <w:jc w:val="both"/>
            </w:pPr>
            <w:r>
              <w:rPr>
                <w:sz w:val="22"/>
                <w:szCs w:val="22"/>
              </w:rPr>
              <w:t>название выдавшего органа</w:t>
            </w:r>
          </w:p>
        </w:tc>
        <w:tc>
          <w:tcPr>
            <w:tcW w:w="6341" w:type="dxa"/>
            <w:gridSpan w:val="7"/>
            <w:tcBorders>
              <w:top w:val="none" w:sz="4" w:space="0" w:color="000000"/>
              <w:left w:val="none" w:sz="4" w:space="0" w:color="000000"/>
              <w:bottom w:val="single" w:sz="4" w:space="0" w:color="auto"/>
              <w:right w:val="none" w:sz="4" w:space="0" w:color="000000"/>
            </w:tcBorders>
          </w:tcPr>
          <w:p w:rsidR="00674CE1" w:rsidRDefault="00674CE1">
            <w:pPr>
              <w:widowControl w:val="0"/>
              <w:spacing w:line="240" w:lineRule="exact"/>
              <w:ind w:firstLine="720"/>
              <w:jc w:val="both"/>
            </w:pPr>
          </w:p>
        </w:tc>
      </w:tr>
      <w:tr w:rsidR="00674CE1">
        <w:tc>
          <w:tcPr>
            <w:tcW w:w="2807" w:type="dxa"/>
            <w:gridSpan w:val="3"/>
            <w:tcBorders>
              <w:top w:val="none" w:sz="4" w:space="0" w:color="000000"/>
              <w:left w:val="none" w:sz="4" w:space="0" w:color="000000"/>
              <w:bottom w:val="none" w:sz="4" w:space="0" w:color="000000"/>
              <w:right w:val="none" w:sz="4" w:space="0" w:color="000000"/>
            </w:tcBorders>
          </w:tcPr>
          <w:p w:rsidR="00674CE1" w:rsidRDefault="00163724">
            <w:pPr>
              <w:widowControl w:val="0"/>
              <w:spacing w:line="240" w:lineRule="exact"/>
              <w:jc w:val="both"/>
            </w:pPr>
            <w:r>
              <w:rPr>
                <w:sz w:val="22"/>
                <w:szCs w:val="22"/>
              </w:rPr>
              <w:t xml:space="preserve">Контактная информация: </w:t>
            </w:r>
          </w:p>
        </w:tc>
        <w:tc>
          <w:tcPr>
            <w:tcW w:w="6341" w:type="dxa"/>
            <w:gridSpan w:val="7"/>
            <w:tcBorders>
              <w:top w:val="none" w:sz="4" w:space="0" w:color="000000"/>
              <w:left w:val="none" w:sz="4" w:space="0" w:color="000000"/>
              <w:bottom w:val="single" w:sz="4" w:space="0" w:color="auto"/>
              <w:right w:val="none" w:sz="4" w:space="0" w:color="000000"/>
            </w:tcBorders>
          </w:tcPr>
          <w:p w:rsidR="00674CE1" w:rsidRDefault="00674CE1">
            <w:pPr>
              <w:widowControl w:val="0"/>
              <w:spacing w:line="240" w:lineRule="exact"/>
              <w:ind w:firstLine="720"/>
              <w:jc w:val="both"/>
            </w:pPr>
          </w:p>
        </w:tc>
      </w:tr>
      <w:tr w:rsidR="00674CE1">
        <w:tc>
          <w:tcPr>
            <w:tcW w:w="9148" w:type="dxa"/>
            <w:gridSpan w:val="10"/>
            <w:tcBorders>
              <w:top w:val="none" w:sz="4" w:space="0" w:color="000000"/>
              <w:left w:val="none" w:sz="4" w:space="0" w:color="000000"/>
              <w:right w:val="none" w:sz="4" w:space="0" w:color="000000"/>
            </w:tcBorders>
          </w:tcPr>
          <w:p w:rsidR="00674CE1" w:rsidRDefault="00163724">
            <w:pPr>
              <w:widowControl w:val="0"/>
              <w:ind w:firstLine="720"/>
              <w:jc w:val="both"/>
              <w:rPr>
                <w:highlight w:val="white"/>
              </w:rPr>
            </w:pPr>
            <w:r>
              <w:rPr>
                <w:rFonts w:ascii="Arial" w:hAnsi="Arial" w:cs="Arial"/>
                <w:sz w:val="22"/>
                <w:szCs w:val="22"/>
                <w:highlight w:val="white"/>
              </w:rPr>
              <w:t xml:space="preserve">  (</w:t>
            </w:r>
            <w:r>
              <w:rPr>
                <w:sz w:val="22"/>
                <w:szCs w:val="22"/>
                <w:highlight w:val="white"/>
              </w:rPr>
              <w:t>номер телефона, адрес электронной почты, почтовый адрес)</w:t>
            </w:r>
          </w:p>
          <w:p w:rsidR="00674CE1" w:rsidRDefault="00163724">
            <w:pPr>
              <w:ind w:firstLine="709"/>
              <w:jc w:val="both"/>
              <w:rPr>
                <w:highlight w:val="white"/>
              </w:rPr>
            </w:pPr>
            <w:r>
              <w:rPr>
                <w:sz w:val="22"/>
                <w:szCs w:val="22"/>
                <w:highlight w:val="white"/>
              </w:rPr>
              <w:t xml:space="preserve">в соответствии с требованиями </w:t>
            </w:r>
            <w:hyperlink r:id="rId11" w:tooltip="consultantplus://offline/ref=D0CA538841318C140CA96C54EBEB52FED20E728D15E411E366FF3FAFBC4A18122060D9324ABE1D0470D5EB0899814C0E58A615E2A052EFA8cDc8H" w:history="1">
              <w:r>
                <w:rPr>
                  <w:color w:val="0000FF"/>
                  <w:sz w:val="22"/>
                  <w:szCs w:val="22"/>
                  <w:highlight w:val="white"/>
                </w:rPr>
                <w:t>статьи 9</w:t>
              </w:r>
            </w:hyperlink>
            <w:r>
              <w:rPr>
                <w:sz w:val="22"/>
                <w:szCs w:val="22"/>
                <w:highlight w:val="white"/>
              </w:rPr>
              <w:t xml:space="preserve"> Федерального закона от 27 июля 2006 года N 152-ФЗ "О персональных данных" даю свое согласие </w:t>
            </w:r>
            <w:r>
              <w:rPr>
                <w:color w:val="000000"/>
                <w:sz w:val="22"/>
                <w:szCs w:val="28"/>
                <w:highlight w:val="white"/>
              </w:rPr>
              <w:t>Региональному центру выявления, поддержки и развития способностей и талантов детей и молодежи Новгородской области «Онфим»</w:t>
            </w:r>
            <w:r>
              <w:rPr>
                <w:color w:val="000000"/>
                <w:sz w:val="22"/>
                <w:szCs w:val="22"/>
                <w:highlight w:val="white"/>
              </w:rPr>
              <w:t>(структурному подразделению ГОАОУ «Гимназия №3»,</w:t>
            </w:r>
            <w:r>
              <w:rPr>
                <w:sz w:val="22"/>
                <w:szCs w:val="22"/>
                <w:highlight w:val="white"/>
              </w:rPr>
              <w:t xml:space="preserve"> ИНН 5321045919) находящемуся по адресу: </w:t>
            </w:r>
            <w:r>
              <w:rPr>
                <w:color w:val="000000"/>
                <w:sz w:val="22"/>
                <w:szCs w:val="22"/>
                <w:highlight w:val="white"/>
              </w:rPr>
              <w:t>Великий Новгород,</w:t>
            </w:r>
            <w:r>
              <w:rPr>
                <w:sz w:val="22"/>
                <w:szCs w:val="22"/>
                <w:highlight w:val="white"/>
              </w:rPr>
              <w:t xml:space="preserve"> ул. Зелинского, д. 30,</w:t>
            </w:r>
            <w:hyperlink r:id="rId12" w:tooltip="https://центронфим.рф/" w:history="1">
              <w:r>
                <w:rPr>
                  <w:rStyle w:val="af8"/>
                  <w:sz w:val="22"/>
                  <w:szCs w:val="22"/>
                </w:rPr>
                <w:t>https://центронфим.рф/</w:t>
              </w:r>
            </w:hyperlink>
            <w:r>
              <w:rPr>
                <w:sz w:val="22"/>
                <w:szCs w:val="22"/>
                <w:highlight w:val="white"/>
              </w:rPr>
              <w:t xml:space="preserve">, </w:t>
            </w:r>
            <w:r>
              <w:rPr>
                <w:sz w:val="22"/>
                <w:highlight w:val="white"/>
              </w:rPr>
              <w:t>(далее ‒ Оператор</w:t>
            </w:r>
            <w:r>
              <w:rPr>
                <w:sz w:val="22"/>
                <w:szCs w:val="22"/>
                <w:highlight w:val="white"/>
              </w:rPr>
              <w:t xml:space="preserve">), в целях, связанных с участием меня/моего сына (дочери, подопечного) </w:t>
            </w:r>
            <w:r>
              <w:rPr>
                <w:sz w:val="20"/>
                <w:szCs w:val="22"/>
                <w:highlight w:val="white"/>
              </w:rPr>
              <w:t xml:space="preserve">в </w:t>
            </w:r>
            <w:r>
              <w:rPr>
                <w:sz w:val="22"/>
                <w:highlight w:val="white"/>
              </w:rPr>
              <w:t>областном  конкурсе хореографического искусства «#ДетиТанцуют», проводимом  в рамках областного фестиваля детского и юношеского творчества «Новгородские дарования»,</w:t>
            </w:r>
            <w:r>
              <w:rPr>
                <w:sz w:val="22"/>
                <w:szCs w:val="22"/>
                <w:highlight w:val="white"/>
              </w:rPr>
              <w:t>на автоматизированную, а также без использования средств автоматизации обработку следующих моих/моего сына персональных данных (фамилия, имя, отчество (при наличии), дата рождения, паспортные данные, сведения об обучающемся в образовательной организации)для размещения на информационном ресурсе оператора (</w:t>
            </w:r>
            <w:hyperlink r:id="rId13" w:tooltip="https://центронфим.рф/" w:history="1">
              <w:r>
                <w:rPr>
                  <w:rStyle w:val="af8"/>
                  <w:sz w:val="22"/>
                  <w:szCs w:val="22"/>
                </w:rPr>
                <w:t>https://центронфим.рф/</w:t>
              </w:r>
            </w:hyperlink>
            <w:r>
              <w:rPr>
                <w:sz w:val="22"/>
                <w:szCs w:val="22"/>
                <w:highlight w:val="white"/>
              </w:rPr>
              <w:t xml:space="preserve">). </w:t>
            </w:r>
          </w:p>
          <w:p w:rsidR="00674CE1" w:rsidRDefault="00163724">
            <w:pPr>
              <w:ind w:firstLine="539"/>
              <w:jc w:val="both"/>
              <w:rPr>
                <w:highlight w:val="white"/>
              </w:rPr>
            </w:pPr>
            <w:r>
              <w:rPr>
                <w:sz w:val="22"/>
                <w:szCs w:val="22"/>
                <w:highlight w:val="white"/>
              </w:rPr>
              <w:t>Условия и запреты на обработку вышеуказанных персональных данных, а также условия, при которых  полученные персональные данные могут передаваться оператором только по его внутренней сети, обеспечивающий доступ к информации лишь для строго определенных сотрудников, либо с использованием информационно-коммуникационных сетей, либо без передачи полученных персональных данных - не устанавливаю.</w:t>
            </w:r>
          </w:p>
          <w:p w:rsidR="00674CE1" w:rsidRDefault="00163724">
            <w:pPr>
              <w:ind w:firstLine="540"/>
              <w:jc w:val="both"/>
              <w:rPr>
                <w:highlight w:val="white"/>
              </w:rPr>
            </w:pPr>
            <w:r>
              <w:rPr>
                <w:sz w:val="22"/>
                <w:szCs w:val="22"/>
                <w:highlight w:val="white"/>
              </w:rPr>
              <w:t>Настоящее согласие действует на срок до 15 июня 2025 года.</w:t>
            </w:r>
          </w:p>
          <w:p w:rsidR="00674CE1" w:rsidRDefault="00163724">
            <w:pPr>
              <w:ind w:firstLine="539"/>
              <w:jc w:val="both"/>
            </w:pPr>
            <w:r>
              <w:rPr>
                <w:sz w:val="22"/>
                <w:szCs w:val="22"/>
                <w:highlight w:val="white"/>
              </w:rPr>
              <w:t>Я проинформирован(а), что оператор гарантирует обработку м</w:t>
            </w:r>
            <w:r>
              <w:rPr>
                <w:sz w:val="22"/>
                <w:szCs w:val="22"/>
              </w:rPr>
              <w:t xml:space="preserve">оих персональных данных в соответствии с законодательством Российской Федерации как неавтоматизированным, так и автоматизированным способами. </w:t>
            </w:r>
          </w:p>
          <w:p w:rsidR="00674CE1" w:rsidRDefault="00163724">
            <w:pPr>
              <w:ind w:firstLine="539"/>
              <w:jc w:val="both"/>
            </w:pPr>
            <w:r>
              <w:rPr>
                <w:sz w:val="22"/>
                <w:szCs w:val="22"/>
              </w:rPr>
              <w:t xml:space="preserve">Я оставляю за собой право отозвать свое согласие посредством составления соответствующего письменного документа. </w:t>
            </w:r>
          </w:p>
          <w:p w:rsidR="00674CE1" w:rsidRDefault="00163724">
            <w:pPr>
              <w:ind w:firstLine="539"/>
              <w:jc w:val="both"/>
            </w:pPr>
            <w:r>
              <w:rPr>
                <w:sz w:val="22"/>
                <w:szCs w:val="22"/>
              </w:rPr>
              <w:t xml:space="preserve">Я ознакомлен(а) с правами субъекта персональных данных на доступ к персональным данным, предусмотренными </w:t>
            </w:r>
            <w:hyperlink r:id="rId14" w:tooltip="consultantplus://offline/ref=D0CA538841318C140CA96C54EBEB52FED20E728D15E411E366FF3FAFBC4A18122060D9324ABE1E0371D5EB0899814C0E58A615E2A052EFA8cDc8H" w:history="1">
              <w:r>
                <w:rPr>
                  <w:color w:val="0000FF"/>
                  <w:sz w:val="22"/>
                  <w:szCs w:val="22"/>
                </w:rPr>
                <w:t>главой 3</w:t>
              </w:r>
            </w:hyperlink>
            <w:r>
              <w:rPr>
                <w:sz w:val="22"/>
                <w:szCs w:val="22"/>
              </w:rPr>
              <w:t xml:space="preserve"> Федерального закона от 27 июля 2006 года № 152-ФЗ "О персональных данных". </w:t>
            </w:r>
          </w:p>
          <w:p w:rsidR="00674CE1" w:rsidRDefault="00163724">
            <w:pPr>
              <w:ind w:firstLine="539"/>
              <w:jc w:val="both"/>
            </w:pPr>
            <w:r>
              <w:rPr>
                <w:sz w:val="22"/>
                <w:szCs w:val="22"/>
              </w:rPr>
              <w:t>Я подтверждаю, что, давая такое согласие, я действую по собственной воле и в своих интересах.</w:t>
            </w:r>
          </w:p>
          <w:p w:rsidR="00674CE1" w:rsidRDefault="00674CE1">
            <w:pPr>
              <w:ind w:firstLine="539"/>
              <w:jc w:val="both"/>
            </w:pPr>
          </w:p>
        </w:tc>
      </w:tr>
      <w:tr w:rsidR="00674CE1">
        <w:tc>
          <w:tcPr>
            <w:tcW w:w="4727" w:type="dxa"/>
            <w:gridSpan w:val="6"/>
            <w:tcBorders>
              <w:top w:val="none" w:sz="4" w:space="0" w:color="000000"/>
              <w:left w:val="none" w:sz="4" w:space="0" w:color="000000"/>
              <w:right w:val="none" w:sz="4" w:space="0" w:color="000000"/>
            </w:tcBorders>
          </w:tcPr>
          <w:p w:rsidR="00674CE1" w:rsidRDefault="00163724">
            <w:pPr>
              <w:widowControl w:val="0"/>
            </w:pPr>
            <w:r>
              <w:rPr>
                <w:sz w:val="22"/>
              </w:rPr>
              <w:t>Подпись субъекта персональных данных</w:t>
            </w:r>
          </w:p>
        </w:tc>
        <w:tc>
          <w:tcPr>
            <w:tcW w:w="2388" w:type="dxa"/>
            <w:gridSpan w:val="3"/>
            <w:tcBorders>
              <w:top w:val="none" w:sz="4" w:space="0" w:color="000000"/>
              <w:left w:val="none" w:sz="4" w:space="0" w:color="000000"/>
              <w:right w:val="none" w:sz="4" w:space="0" w:color="000000"/>
            </w:tcBorders>
          </w:tcPr>
          <w:p w:rsidR="00674CE1" w:rsidRDefault="00674CE1">
            <w:pPr>
              <w:widowControl w:val="0"/>
              <w:ind w:firstLine="720"/>
            </w:pPr>
          </w:p>
        </w:tc>
        <w:tc>
          <w:tcPr>
            <w:tcW w:w="2033" w:type="dxa"/>
            <w:tcBorders>
              <w:top w:val="none" w:sz="4" w:space="0" w:color="000000"/>
              <w:left w:val="none" w:sz="4" w:space="0" w:color="000000"/>
              <w:right w:val="none" w:sz="4" w:space="0" w:color="000000"/>
            </w:tcBorders>
          </w:tcPr>
          <w:p w:rsidR="00674CE1" w:rsidRDefault="00163724">
            <w:pPr>
              <w:widowControl w:val="0"/>
            </w:pPr>
            <w:r>
              <w:t>И.О. Фамилия</w:t>
            </w:r>
          </w:p>
        </w:tc>
      </w:tr>
      <w:tr w:rsidR="00674CE1">
        <w:tc>
          <w:tcPr>
            <w:tcW w:w="4727" w:type="dxa"/>
            <w:gridSpan w:val="6"/>
          </w:tcPr>
          <w:p w:rsidR="00674CE1" w:rsidRDefault="00163724">
            <w:pPr>
              <w:widowControl w:val="0"/>
              <w:spacing w:line="240" w:lineRule="exact"/>
            </w:pPr>
            <w:r>
              <w:t>"___" _______________ 20___ года</w:t>
            </w:r>
          </w:p>
          <w:p w:rsidR="00674CE1" w:rsidRDefault="00674CE1">
            <w:pPr>
              <w:widowControl w:val="0"/>
              <w:spacing w:line="240" w:lineRule="exact"/>
              <w:ind w:firstLine="720"/>
            </w:pPr>
          </w:p>
        </w:tc>
        <w:tc>
          <w:tcPr>
            <w:tcW w:w="2388" w:type="dxa"/>
            <w:gridSpan w:val="3"/>
          </w:tcPr>
          <w:p w:rsidR="00674CE1" w:rsidRDefault="00163724">
            <w:pPr>
              <w:widowControl w:val="0"/>
              <w:spacing w:line="240" w:lineRule="exact"/>
              <w:jc w:val="center"/>
            </w:pPr>
            <w:r>
              <w:t>(подпись)</w:t>
            </w:r>
          </w:p>
        </w:tc>
        <w:tc>
          <w:tcPr>
            <w:tcW w:w="2033" w:type="dxa"/>
          </w:tcPr>
          <w:p w:rsidR="00674CE1" w:rsidRDefault="00674CE1">
            <w:pPr>
              <w:widowControl w:val="0"/>
              <w:spacing w:line="240" w:lineRule="exact"/>
              <w:ind w:firstLine="720"/>
            </w:pPr>
          </w:p>
        </w:tc>
      </w:tr>
    </w:tbl>
    <w:p w:rsidR="00674CE1" w:rsidRDefault="00674CE1">
      <w:pPr>
        <w:pStyle w:val="4"/>
        <w:tabs>
          <w:tab w:val="left" w:pos="0"/>
        </w:tabs>
        <w:spacing w:line="240" w:lineRule="exact"/>
        <w:contextualSpacing/>
        <w:jc w:val="left"/>
        <w:rPr>
          <w:b w:val="0"/>
          <w:sz w:val="28"/>
          <w:szCs w:val="28"/>
        </w:rPr>
      </w:pPr>
    </w:p>
    <w:sectPr w:rsidR="00674CE1" w:rsidSect="009C593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5695" w:rsidRDefault="00B75695">
      <w:r>
        <w:separator/>
      </w:r>
    </w:p>
  </w:endnote>
  <w:endnote w:type="continuationSeparator" w:id="1">
    <w:p w:rsidR="00B75695" w:rsidRDefault="00B756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5695" w:rsidRDefault="00B75695">
      <w:r>
        <w:separator/>
      </w:r>
    </w:p>
  </w:footnote>
  <w:footnote w:type="continuationSeparator" w:id="1">
    <w:p w:rsidR="00B75695" w:rsidRDefault="00B756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E1" w:rsidRDefault="00674CE1">
    <w:pPr>
      <w:pStyle w:val="af5"/>
      <w:jc w:val="center"/>
    </w:pPr>
  </w:p>
  <w:p w:rsidR="00674CE1" w:rsidRDefault="00674CE1">
    <w:pPr>
      <w:pStyle w:val="af5"/>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F58F1"/>
    <w:multiLevelType w:val="hybridMultilevel"/>
    <w:tmpl w:val="BD04E9DE"/>
    <w:lvl w:ilvl="0" w:tplc="ACA4A436">
      <w:start w:val="1"/>
      <w:numFmt w:val="decimal"/>
      <w:lvlText w:val="%1."/>
      <w:lvlJc w:val="left"/>
      <w:pPr>
        <w:ind w:left="720" w:hanging="360"/>
      </w:pPr>
      <w:rPr>
        <w:rFonts w:cs="Times New Roman" w:hint="default"/>
      </w:rPr>
    </w:lvl>
    <w:lvl w:ilvl="1" w:tplc="5F4E8F5C">
      <w:start w:val="1"/>
      <w:numFmt w:val="lowerLetter"/>
      <w:lvlText w:val="%2."/>
      <w:lvlJc w:val="left"/>
      <w:pPr>
        <w:ind w:left="1440" w:hanging="360"/>
      </w:pPr>
      <w:rPr>
        <w:rFonts w:cs="Times New Roman"/>
      </w:rPr>
    </w:lvl>
    <w:lvl w:ilvl="2" w:tplc="5330B19A">
      <w:start w:val="1"/>
      <w:numFmt w:val="lowerRoman"/>
      <w:lvlText w:val="%3."/>
      <w:lvlJc w:val="right"/>
      <w:pPr>
        <w:ind w:left="2160" w:hanging="180"/>
      </w:pPr>
      <w:rPr>
        <w:rFonts w:cs="Times New Roman"/>
      </w:rPr>
    </w:lvl>
    <w:lvl w:ilvl="3" w:tplc="CD70BAB4">
      <w:start w:val="1"/>
      <w:numFmt w:val="decimal"/>
      <w:lvlText w:val="%4."/>
      <w:lvlJc w:val="left"/>
      <w:pPr>
        <w:ind w:left="2880" w:hanging="360"/>
      </w:pPr>
      <w:rPr>
        <w:rFonts w:cs="Times New Roman"/>
      </w:rPr>
    </w:lvl>
    <w:lvl w:ilvl="4" w:tplc="161E0442">
      <w:start w:val="1"/>
      <w:numFmt w:val="lowerLetter"/>
      <w:lvlText w:val="%5."/>
      <w:lvlJc w:val="left"/>
      <w:pPr>
        <w:ind w:left="3600" w:hanging="360"/>
      </w:pPr>
      <w:rPr>
        <w:rFonts w:cs="Times New Roman"/>
      </w:rPr>
    </w:lvl>
    <w:lvl w:ilvl="5" w:tplc="D550EEEA">
      <w:start w:val="1"/>
      <w:numFmt w:val="lowerRoman"/>
      <w:lvlText w:val="%6."/>
      <w:lvlJc w:val="right"/>
      <w:pPr>
        <w:ind w:left="4320" w:hanging="180"/>
      </w:pPr>
      <w:rPr>
        <w:rFonts w:cs="Times New Roman"/>
      </w:rPr>
    </w:lvl>
    <w:lvl w:ilvl="6" w:tplc="48D0A83A">
      <w:start w:val="1"/>
      <w:numFmt w:val="decimal"/>
      <w:lvlText w:val="%7."/>
      <w:lvlJc w:val="left"/>
      <w:pPr>
        <w:ind w:left="5040" w:hanging="360"/>
      </w:pPr>
      <w:rPr>
        <w:rFonts w:cs="Times New Roman"/>
      </w:rPr>
    </w:lvl>
    <w:lvl w:ilvl="7" w:tplc="36500478">
      <w:start w:val="1"/>
      <w:numFmt w:val="lowerLetter"/>
      <w:lvlText w:val="%8."/>
      <w:lvlJc w:val="left"/>
      <w:pPr>
        <w:ind w:left="5760" w:hanging="360"/>
      </w:pPr>
      <w:rPr>
        <w:rFonts w:cs="Times New Roman"/>
      </w:rPr>
    </w:lvl>
    <w:lvl w:ilvl="8" w:tplc="EC4A9BC6">
      <w:start w:val="1"/>
      <w:numFmt w:val="lowerRoman"/>
      <w:lvlText w:val="%9."/>
      <w:lvlJc w:val="right"/>
      <w:pPr>
        <w:ind w:left="6480" w:hanging="180"/>
      </w:pPr>
      <w:rPr>
        <w:rFonts w:cs="Times New Roman"/>
      </w:rPr>
    </w:lvl>
  </w:abstractNum>
  <w:abstractNum w:abstractNumId="1">
    <w:nsid w:val="12853728"/>
    <w:multiLevelType w:val="multilevel"/>
    <w:tmpl w:val="C0A2A77E"/>
    <w:lvl w:ilvl="0">
      <w:start w:val="1"/>
      <w:numFmt w:val="decimal"/>
      <w:lvlText w:val="%1."/>
      <w:lvlJc w:val="left"/>
      <w:pPr>
        <w:ind w:left="450" w:hanging="450"/>
      </w:pPr>
    </w:lvl>
    <w:lvl w:ilvl="1">
      <w:start w:val="1"/>
      <w:numFmt w:val="decimal"/>
      <w:lvlText w:val="%1.%2."/>
      <w:lvlJc w:val="left"/>
      <w:pPr>
        <w:ind w:left="1430" w:hanging="720"/>
      </w:pPr>
      <w:rPr>
        <w:b w:val="0"/>
      </w:r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2">
    <w:nsid w:val="32AD48B9"/>
    <w:multiLevelType w:val="hybridMultilevel"/>
    <w:tmpl w:val="3F5051F8"/>
    <w:lvl w:ilvl="0" w:tplc="00D2D178">
      <w:start w:val="1"/>
      <w:numFmt w:val="decimal"/>
      <w:lvlText w:val="%1."/>
      <w:lvlJc w:val="left"/>
      <w:pPr>
        <w:ind w:left="720" w:hanging="360"/>
      </w:pPr>
      <w:rPr>
        <w:rFonts w:cs="Times New Roman" w:hint="default"/>
      </w:rPr>
    </w:lvl>
    <w:lvl w:ilvl="1" w:tplc="974262EA">
      <w:start w:val="1"/>
      <w:numFmt w:val="lowerLetter"/>
      <w:lvlText w:val="%2."/>
      <w:lvlJc w:val="left"/>
      <w:pPr>
        <w:ind w:left="1440" w:hanging="360"/>
      </w:pPr>
      <w:rPr>
        <w:rFonts w:cs="Times New Roman"/>
      </w:rPr>
    </w:lvl>
    <w:lvl w:ilvl="2" w:tplc="08809622">
      <w:start w:val="1"/>
      <w:numFmt w:val="lowerRoman"/>
      <w:lvlText w:val="%3."/>
      <w:lvlJc w:val="right"/>
      <w:pPr>
        <w:ind w:left="2160" w:hanging="180"/>
      </w:pPr>
      <w:rPr>
        <w:rFonts w:cs="Times New Roman"/>
      </w:rPr>
    </w:lvl>
    <w:lvl w:ilvl="3" w:tplc="220445F2">
      <w:start w:val="1"/>
      <w:numFmt w:val="decimal"/>
      <w:lvlText w:val="%4."/>
      <w:lvlJc w:val="left"/>
      <w:pPr>
        <w:ind w:left="2880" w:hanging="360"/>
      </w:pPr>
      <w:rPr>
        <w:rFonts w:cs="Times New Roman"/>
      </w:rPr>
    </w:lvl>
    <w:lvl w:ilvl="4" w:tplc="EAC8B284">
      <w:start w:val="1"/>
      <w:numFmt w:val="lowerLetter"/>
      <w:lvlText w:val="%5."/>
      <w:lvlJc w:val="left"/>
      <w:pPr>
        <w:ind w:left="3600" w:hanging="360"/>
      </w:pPr>
      <w:rPr>
        <w:rFonts w:cs="Times New Roman"/>
      </w:rPr>
    </w:lvl>
    <w:lvl w:ilvl="5" w:tplc="205CF3F2">
      <w:start w:val="1"/>
      <w:numFmt w:val="lowerRoman"/>
      <w:lvlText w:val="%6."/>
      <w:lvlJc w:val="right"/>
      <w:pPr>
        <w:ind w:left="4320" w:hanging="180"/>
      </w:pPr>
      <w:rPr>
        <w:rFonts w:cs="Times New Roman"/>
      </w:rPr>
    </w:lvl>
    <w:lvl w:ilvl="6" w:tplc="4FD87AEC">
      <w:start w:val="1"/>
      <w:numFmt w:val="decimal"/>
      <w:lvlText w:val="%7."/>
      <w:lvlJc w:val="left"/>
      <w:pPr>
        <w:ind w:left="5040" w:hanging="360"/>
      </w:pPr>
      <w:rPr>
        <w:rFonts w:cs="Times New Roman"/>
      </w:rPr>
    </w:lvl>
    <w:lvl w:ilvl="7" w:tplc="4A74978E">
      <w:start w:val="1"/>
      <w:numFmt w:val="lowerLetter"/>
      <w:lvlText w:val="%8."/>
      <w:lvlJc w:val="left"/>
      <w:pPr>
        <w:ind w:left="5760" w:hanging="360"/>
      </w:pPr>
      <w:rPr>
        <w:rFonts w:cs="Times New Roman"/>
      </w:rPr>
    </w:lvl>
    <w:lvl w:ilvl="8" w:tplc="CA96550A">
      <w:start w:val="1"/>
      <w:numFmt w:val="lowerRoman"/>
      <w:lvlText w:val="%9."/>
      <w:lvlJc w:val="right"/>
      <w:pPr>
        <w:ind w:left="6480" w:hanging="180"/>
      </w:pPr>
      <w:rPr>
        <w:rFonts w:cs="Times New Roman"/>
      </w:rPr>
    </w:lvl>
  </w:abstractNum>
  <w:abstractNum w:abstractNumId="3">
    <w:nsid w:val="44606406"/>
    <w:multiLevelType w:val="hybridMultilevel"/>
    <w:tmpl w:val="F800AC5A"/>
    <w:lvl w:ilvl="0" w:tplc="7116C5E6">
      <w:start w:val="1"/>
      <w:numFmt w:val="bullet"/>
      <w:lvlText w:val=""/>
      <w:lvlJc w:val="left"/>
      <w:pPr>
        <w:tabs>
          <w:tab w:val="num" w:pos="360"/>
        </w:tabs>
        <w:ind w:left="360" w:hanging="360"/>
      </w:pPr>
      <w:rPr>
        <w:rFonts w:ascii="Symbol" w:hAnsi="Symbol" w:hint="default"/>
      </w:rPr>
    </w:lvl>
    <w:lvl w:ilvl="1" w:tplc="7CC4131C">
      <w:start w:val="1"/>
      <w:numFmt w:val="bullet"/>
      <w:lvlText w:val="o"/>
      <w:lvlJc w:val="left"/>
      <w:pPr>
        <w:tabs>
          <w:tab w:val="num" w:pos="371"/>
        </w:tabs>
        <w:ind w:left="371" w:hanging="360"/>
      </w:pPr>
      <w:rPr>
        <w:rFonts w:ascii="Courier New" w:hAnsi="Courier New" w:hint="default"/>
      </w:rPr>
    </w:lvl>
    <w:lvl w:ilvl="2" w:tplc="805E0A5E">
      <w:start w:val="1"/>
      <w:numFmt w:val="bullet"/>
      <w:lvlText w:val=""/>
      <w:lvlJc w:val="left"/>
      <w:pPr>
        <w:tabs>
          <w:tab w:val="num" w:pos="1091"/>
        </w:tabs>
        <w:ind w:left="1091" w:hanging="360"/>
      </w:pPr>
      <w:rPr>
        <w:rFonts w:ascii="Wingdings" w:hAnsi="Wingdings" w:hint="default"/>
      </w:rPr>
    </w:lvl>
    <w:lvl w:ilvl="3" w:tplc="F2EAB6E8">
      <w:start w:val="1"/>
      <w:numFmt w:val="bullet"/>
      <w:lvlText w:val=""/>
      <w:lvlJc w:val="left"/>
      <w:pPr>
        <w:tabs>
          <w:tab w:val="num" w:pos="1811"/>
        </w:tabs>
        <w:ind w:left="1811" w:hanging="360"/>
      </w:pPr>
      <w:rPr>
        <w:rFonts w:ascii="Symbol" w:hAnsi="Symbol" w:hint="default"/>
      </w:rPr>
    </w:lvl>
    <w:lvl w:ilvl="4" w:tplc="6004FAC6">
      <w:start w:val="1"/>
      <w:numFmt w:val="bullet"/>
      <w:lvlText w:val="o"/>
      <w:lvlJc w:val="left"/>
      <w:pPr>
        <w:tabs>
          <w:tab w:val="num" w:pos="2531"/>
        </w:tabs>
        <w:ind w:left="2531" w:hanging="360"/>
      </w:pPr>
      <w:rPr>
        <w:rFonts w:ascii="Courier New" w:hAnsi="Courier New" w:hint="default"/>
      </w:rPr>
    </w:lvl>
    <w:lvl w:ilvl="5" w:tplc="3BCA27EE">
      <w:start w:val="1"/>
      <w:numFmt w:val="bullet"/>
      <w:lvlText w:val=""/>
      <w:lvlJc w:val="left"/>
      <w:pPr>
        <w:tabs>
          <w:tab w:val="num" w:pos="3251"/>
        </w:tabs>
        <w:ind w:left="3251" w:hanging="360"/>
      </w:pPr>
      <w:rPr>
        <w:rFonts w:ascii="Wingdings" w:hAnsi="Wingdings" w:hint="default"/>
      </w:rPr>
    </w:lvl>
    <w:lvl w:ilvl="6" w:tplc="4D8EBDA8">
      <w:start w:val="1"/>
      <w:numFmt w:val="bullet"/>
      <w:lvlText w:val=""/>
      <w:lvlJc w:val="left"/>
      <w:pPr>
        <w:tabs>
          <w:tab w:val="num" w:pos="3971"/>
        </w:tabs>
        <w:ind w:left="3971" w:hanging="360"/>
      </w:pPr>
      <w:rPr>
        <w:rFonts w:ascii="Symbol" w:hAnsi="Symbol" w:hint="default"/>
      </w:rPr>
    </w:lvl>
    <w:lvl w:ilvl="7" w:tplc="51DCC944">
      <w:start w:val="1"/>
      <w:numFmt w:val="bullet"/>
      <w:lvlText w:val="o"/>
      <w:lvlJc w:val="left"/>
      <w:pPr>
        <w:tabs>
          <w:tab w:val="num" w:pos="4691"/>
        </w:tabs>
        <w:ind w:left="4691" w:hanging="360"/>
      </w:pPr>
      <w:rPr>
        <w:rFonts w:ascii="Courier New" w:hAnsi="Courier New" w:hint="default"/>
      </w:rPr>
    </w:lvl>
    <w:lvl w:ilvl="8" w:tplc="C70A7EDC">
      <w:start w:val="1"/>
      <w:numFmt w:val="bullet"/>
      <w:lvlText w:val=""/>
      <w:lvlJc w:val="left"/>
      <w:pPr>
        <w:tabs>
          <w:tab w:val="num" w:pos="5411"/>
        </w:tabs>
        <w:ind w:left="5411" w:hanging="360"/>
      </w:pPr>
      <w:rPr>
        <w:rFonts w:ascii="Wingdings" w:hAnsi="Wingdings" w:hint="default"/>
      </w:rPr>
    </w:lvl>
  </w:abstractNum>
  <w:abstractNum w:abstractNumId="4">
    <w:nsid w:val="4BFE0D42"/>
    <w:multiLevelType w:val="hybridMultilevel"/>
    <w:tmpl w:val="8CCE6528"/>
    <w:lvl w:ilvl="0" w:tplc="12908032">
      <w:start w:val="1"/>
      <w:numFmt w:val="bullet"/>
      <w:lvlText w:val=""/>
      <w:lvlJc w:val="left"/>
      <w:pPr>
        <w:ind w:left="1429" w:hanging="360"/>
      </w:pPr>
      <w:rPr>
        <w:rFonts w:ascii="Symbol" w:hAnsi="Symbol" w:hint="default"/>
      </w:rPr>
    </w:lvl>
    <w:lvl w:ilvl="1" w:tplc="A1E0A7C4">
      <w:start w:val="1"/>
      <w:numFmt w:val="bullet"/>
      <w:lvlText w:val="o"/>
      <w:lvlJc w:val="left"/>
      <w:pPr>
        <w:ind w:left="1440" w:hanging="360"/>
      </w:pPr>
      <w:rPr>
        <w:rFonts w:ascii="Courier New" w:hAnsi="Courier New" w:hint="default"/>
      </w:rPr>
    </w:lvl>
    <w:lvl w:ilvl="2" w:tplc="ACDAA028">
      <w:start w:val="1"/>
      <w:numFmt w:val="bullet"/>
      <w:lvlText w:val=""/>
      <w:lvlJc w:val="left"/>
      <w:pPr>
        <w:ind w:left="2160" w:hanging="360"/>
      </w:pPr>
      <w:rPr>
        <w:rFonts w:ascii="Wingdings" w:hAnsi="Wingdings" w:hint="default"/>
      </w:rPr>
    </w:lvl>
    <w:lvl w:ilvl="3" w:tplc="84F4E774">
      <w:start w:val="1"/>
      <w:numFmt w:val="bullet"/>
      <w:lvlText w:val=""/>
      <w:lvlJc w:val="left"/>
      <w:pPr>
        <w:ind w:left="2880" w:hanging="360"/>
      </w:pPr>
      <w:rPr>
        <w:rFonts w:ascii="Symbol" w:hAnsi="Symbol" w:hint="default"/>
      </w:rPr>
    </w:lvl>
    <w:lvl w:ilvl="4" w:tplc="FC226BFC">
      <w:start w:val="1"/>
      <w:numFmt w:val="bullet"/>
      <w:lvlText w:val="o"/>
      <w:lvlJc w:val="left"/>
      <w:pPr>
        <w:ind w:left="3600" w:hanging="360"/>
      </w:pPr>
      <w:rPr>
        <w:rFonts w:ascii="Courier New" w:hAnsi="Courier New" w:hint="default"/>
      </w:rPr>
    </w:lvl>
    <w:lvl w:ilvl="5" w:tplc="3B70BE56">
      <w:start w:val="1"/>
      <w:numFmt w:val="bullet"/>
      <w:lvlText w:val=""/>
      <w:lvlJc w:val="left"/>
      <w:pPr>
        <w:ind w:left="4320" w:hanging="360"/>
      </w:pPr>
      <w:rPr>
        <w:rFonts w:ascii="Wingdings" w:hAnsi="Wingdings" w:hint="default"/>
      </w:rPr>
    </w:lvl>
    <w:lvl w:ilvl="6" w:tplc="99528698">
      <w:start w:val="1"/>
      <w:numFmt w:val="bullet"/>
      <w:lvlText w:val=""/>
      <w:lvlJc w:val="left"/>
      <w:pPr>
        <w:ind w:left="5040" w:hanging="360"/>
      </w:pPr>
      <w:rPr>
        <w:rFonts w:ascii="Symbol" w:hAnsi="Symbol" w:hint="default"/>
      </w:rPr>
    </w:lvl>
    <w:lvl w:ilvl="7" w:tplc="EBC45FE0">
      <w:start w:val="1"/>
      <w:numFmt w:val="bullet"/>
      <w:lvlText w:val="o"/>
      <w:lvlJc w:val="left"/>
      <w:pPr>
        <w:ind w:left="5760" w:hanging="360"/>
      </w:pPr>
      <w:rPr>
        <w:rFonts w:ascii="Courier New" w:hAnsi="Courier New" w:hint="default"/>
      </w:rPr>
    </w:lvl>
    <w:lvl w:ilvl="8" w:tplc="93F0D5FA">
      <w:start w:val="1"/>
      <w:numFmt w:val="bullet"/>
      <w:lvlText w:val=""/>
      <w:lvlJc w:val="left"/>
      <w:pPr>
        <w:ind w:left="6480" w:hanging="360"/>
      </w:pPr>
      <w:rPr>
        <w:rFonts w:ascii="Wingdings" w:hAnsi="Wingdings" w:hint="default"/>
      </w:rPr>
    </w:lvl>
  </w:abstractNum>
  <w:abstractNum w:abstractNumId="5">
    <w:nsid w:val="6C071715"/>
    <w:multiLevelType w:val="multilevel"/>
    <w:tmpl w:val="089EE9DC"/>
    <w:lvl w:ilvl="0">
      <w:start w:val="1"/>
      <w:numFmt w:val="decimal"/>
      <w:lvlText w:val="%1."/>
      <w:lvlJc w:val="left"/>
      <w:pPr>
        <w:ind w:left="450" w:hanging="450"/>
      </w:pPr>
      <w:rPr>
        <w:rFonts w:cs="Times New Roman" w:hint="default"/>
      </w:rPr>
    </w:lvl>
    <w:lvl w:ilvl="1">
      <w:start w:val="1"/>
      <w:numFmt w:val="decimal"/>
      <w:lvlText w:val="%1.%2."/>
      <w:lvlJc w:val="left"/>
      <w:pPr>
        <w:ind w:left="1800" w:hanging="72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4320" w:hanging="108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840" w:hanging="1440"/>
      </w:pPr>
      <w:rPr>
        <w:rFonts w:cs="Times New Roman" w:hint="default"/>
      </w:rPr>
    </w:lvl>
    <w:lvl w:ilvl="6">
      <w:start w:val="1"/>
      <w:numFmt w:val="decimal"/>
      <w:lvlText w:val="%1.%2.%3.%4.%5.%6.%7."/>
      <w:lvlJc w:val="left"/>
      <w:pPr>
        <w:ind w:left="8280" w:hanging="1800"/>
      </w:pPr>
      <w:rPr>
        <w:rFonts w:cs="Times New Roman" w:hint="default"/>
      </w:rPr>
    </w:lvl>
    <w:lvl w:ilvl="7">
      <w:start w:val="1"/>
      <w:numFmt w:val="decimal"/>
      <w:lvlText w:val="%1.%2.%3.%4.%5.%6.%7.%8."/>
      <w:lvlJc w:val="left"/>
      <w:pPr>
        <w:ind w:left="9360" w:hanging="1800"/>
      </w:pPr>
      <w:rPr>
        <w:rFonts w:cs="Times New Roman" w:hint="default"/>
      </w:rPr>
    </w:lvl>
    <w:lvl w:ilvl="8">
      <w:start w:val="1"/>
      <w:numFmt w:val="decimal"/>
      <w:lvlText w:val="%1.%2.%3.%4.%5.%6.%7.%8.%9."/>
      <w:lvlJc w:val="left"/>
      <w:pPr>
        <w:ind w:left="10800" w:hanging="2160"/>
      </w:pPr>
      <w:rPr>
        <w:rFonts w:cs="Times New Roman" w:hint="default"/>
      </w:rPr>
    </w:lvl>
  </w:abstractNum>
  <w:abstractNum w:abstractNumId="6">
    <w:nsid w:val="79AD341A"/>
    <w:multiLevelType w:val="multilevel"/>
    <w:tmpl w:val="3A2E58E2"/>
    <w:lvl w:ilvl="0">
      <w:start w:val="1"/>
      <w:numFmt w:val="decimal"/>
      <w:lvlText w:val="%1."/>
      <w:lvlJc w:val="left"/>
      <w:pPr>
        <w:ind w:left="450" w:hanging="450"/>
      </w:pPr>
      <w:rPr>
        <w:rFonts w:cs="Times New Roman" w:hint="default"/>
      </w:rPr>
    </w:lvl>
    <w:lvl w:ilvl="1">
      <w:start w:val="1"/>
      <w:numFmt w:val="decimal"/>
      <w:lvlText w:val="%1.%2."/>
      <w:lvlJc w:val="left"/>
      <w:pPr>
        <w:ind w:left="1430" w:hanging="720"/>
      </w:pPr>
      <w:rPr>
        <w:rFonts w:cs="Times New Roman" w:hint="default"/>
        <w:b w:val="0"/>
      </w:rPr>
    </w:lvl>
    <w:lvl w:ilvl="2">
      <w:start w:val="1"/>
      <w:numFmt w:val="decimal"/>
      <w:lvlText w:val="%1.%2.%3."/>
      <w:lvlJc w:val="left"/>
      <w:pPr>
        <w:ind w:left="2880" w:hanging="720"/>
      </w:pPr>
      <w:rPr>
        <w:rFonts w:cs="Times New Roman" w:hint="default"/>
      </w:rPr>
    </w:lvl>
    <w:lvl w:ilvl="3">
      <w:start w:val="1"/>
      <w:numFmt w:val="decimal"/>
      <w:lvlText w:val="%1.%2.%3.%4."/>
      <w:lvlJc w:val="left"/>
      <w:pPr>
        <w:ind w:left="4320" w:hanging="108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840" w:hanging="1440"/>
      </w:pPr>
      <w:rPr>
        <w:rFonts w:cs="Times New Roman" w:hint="default"/>
      </w:rPr>
    </w:lvl>
    <w:lvl w:ilvl="6">
      <w:start w:val="1"/>
      <w:numFmt w:val="decimal"/>
      <w:lvlText w:val="%1.%2.%3.%4.%5.%6.%7."/>
      <w:lvlJc w:val="left"/>
      <w:pPr>
        <w:ind w:left="8280" w:hanging="1800"/>
      </w:pPr>
      <w:rPr>
        <w:rFonts w:cs="Times New Roman" w:hint="default"/>
      </w:rPr>
    </w:lvl>
    <w:lvl w:ilvl="7">
      <w:start w:val="1"/>
      <w:numFmt w:val="decimal"/>
      <w:lvlText w:val="%1.%2.%3.%4.%5.%6.%7.%8."/>
      <w:lvlJc w:val="left"/>
      <w:pPr>
        <w:ind w:left="9360" w:hanging="1800"/>
      </w:pPr>
      <w:rPr>
        <w:rFonts w:cs="Times New Roman" w:hint="default"/>
      </w:rPr>
    </w:lvl>
    <w:lvl w:ilvl="8">
      <w:start w:val="1"/>
      <w:numFmt w:val="decimal"/>
      <w:lvlText w:val="%1.%2.%3.%4.%5.%6.%7.%8.%9."/>
      <w:lvlJc w:val="left"/>
      <w:pPr>
        <w:ind w:left="10800" w:hanging="2160"/>
      </w:pPr>
      <w:rPr>
        <w:rFonts w:cs="Times New Roman" w:hint="default"/>
      </w:rPr>
    </w:lvl>
  </w:abstractNum>
  <w:num w:numId="1">
    <w:abstractNumId w:val="2"/>
  </w:num>
  <w:num w:numId="2">
    <w:abstractNumId w:val="6"/>
  </w:num>
  <w:num w:numId="3">
    <w:abstractNumId w:val="4"/>
  </w:num>
  <w:num w:numId="4">
    <w:abstractNumId w:val="0"/>
  </w:num>
  <w:num w:numId="5">
    <w:abstractNumId w:val="5"/>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74CE1"/>
    <w:rsid w:val="00163724"/>
    <w:rsid w:val="00237F4D"/>
    <w:rsid w:val="00674CE1"/>
    <w:rsid w:val="008B1091"/>
    <w:rsid w:val="009C5936"/>
    <w:rsid w:val="00B756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936"/>
    <w:rPr>
      <w:rFonts w:ascii="Times New Roman" w:eastAsia="Times New Roman" w:hAnsi="Times New Roman"/>
      <w:sz w:val="24"/>
      <w:szCs w:val="24"/>
    </w:rPr>
  </w:style>
  <w:style w:type="paragraph" w:styleId="1">
    <w:name w:val="heading 1"/>
    <w:basedOn w:val="a"/>
    <w:next w:val="a"/>
    <w:link w:val="10"/>
    <w:uiPriority w:val="9"/>
    <w:qFormat/>
    <w:rsid w:val="009C5936"/>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9C5936"/>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9C5936"/>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9"/>
    <w:qFormat/>
    <w:rsid w:val="009C5936"/>
    <w:pPr>
      <w:keepNext/>
      <w:tabs>
        <w:tab w:val="num" w:pos="0"/>
      </w:tabs>
      <w:jc w:val="center"/>
      <w:outlineLvl w:val="3"/>
    </w:pPr>
    <w:rPr>
      <w:b/>
      <w:szCs w:val="20"/>
      <w:lang w:eastAsia="ar-SA"/>
    </w:rPr>
  </w:style>
  <w:style w:type="paragraph" w:styleId="5">
    <w:name w:val="heading 5"/>
    <w:basedOn w:val="a"/>
    <w:next w:val="a"/>
    <w:link w:val="50"/>
    <w:uiPriority w:val="9"/>
    <w:unhideWhenUsed/>
    <w:qFormat/>
    <w:rsid w:val="009C5936"/>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9C5936"/>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9C5936"/>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9C5936"/>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9C5936"/>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5936"/>
    <w:rPr>
      <w:rFonts w:ascii="Arial" w:eastAsia="Arial" w:hAnsi="Arial" w:cs="Arial"/>
      <w:sz w:val="40"/>
      <w:szCs w:val="40"/>
    </w:rPr>
  </w:style>
  <w:style w:type="character" w:customStyle="1" w:styleId="20">
    <w:name w:val="Заголовок 2 Знак"/>
    <w:basedOn w:val="a0"/>
    <w:link w:val="2"/>
    <w:uiPriority w:val="9"/>
    <w:rsid w:val="009C5936"/>
    <w:rPr>
      <w:rFonts w:ascii="Arial" w:eastAsia="Arial" w:hAnsi="Arial" w:cs="Arial"/>
      <w:sz w:val="34"/>
    </w:rPr>
  </w:style>
  <w:style w:type="character" w:customStyle="1" w:styleId="30">
    <w:name w:val="Заголовок 3 Знак"/>
    <w:basedOn w:val="a0"/>
    <w:link w:val="3"/>
    <w:uiPriority w:val="9"/>
    <w:rsid w:val="009C5936"/>
    <w:rPr>
      <w:rFonts w:ascii="Arial" w:eastAsia="Arial" w:hAnsi="Arial" w:cs="Arial"/>
      <w:sz w:val="30"/>
      <w:szCs w:val="30"/>
    </w:rPr>
  </w:style>
  <w:style w:type="character" w:customStyle="1" w:styleId="Heading4Char">
    <w:name w:val="Heading 4 Char"/>
    <w:basedOn w:val="a0"/>
    <w:uiPriority w:val="9"/>
    <w:rsid w:val="009C5936"/>
    <w:rPr>
      <w:rFonts w:ascii="Arial" w:eastAsia="Arial" w:hAnsi="Arial" w:cs="Arial"/>
      <w:b/>
      <w:bCs/>
      <w:sz w:val="26"/>
      <w:szCs w:val="26"/>
    </w:rPr>
  </w:style>
  <w:style w:type="character" w:customStyle="1" w:styleId="50">
    <w:name w:val="Заголовок 5 Знак"/>
    <w:basedOn w:val="a0"/>
    <w:link w:val="5"/>
    <w:uiPriority w:val="9"/>
    <w:rsid w:val="009C5936"/>
    <w:rPr>
      <w:rFonts w:ascii="Arial" w:eastAsia="Arial" w:hAnsi="Arial" w:cs="Arial"/>
      <w:b/>
      <w:bCs/>
      <w:sz w:val="24"/>
      <w:szCs w:val="24"/>
    </w:rPr>
  </w:style>
  <w:style w:type="character" w:customStyle="1" w:styleId="60">
    <w:name w:val="Заголовок 6 Знак"/>
    <w:basedOn w:val="a0"/>
    <w:link w:val="6"/>
    <w:uiPriority w:val="9"/>
    <w:rsid w:val="009C5936"/>
    <w:rPr>
      <w:rFonts w:ascii="Arial" w:eastAsia="Arial" w:hAnsi="Arial" w:cs="Arial"/>
      <w:b/>
      <w:bCs/>
      <w:sz w:val="22"/>
      <w:szCs w:val="22"/>
    </w:rPr>
  </w:style>
  <w:style w:type="character" w:customStyle="1" w:styleId="70">
    <w:name w:val="Заголовок 7 Знак"/>
    <w:basedOn w:val="a0"/>
    <w:link w:val="7"/>
    <w:uiPriority w:val="9"/>
    <w:rsid w:val="009C5936"/>
    <w:rPr>
      <w:rFonts w:ascii="Arial" w:eastAsia="Arial" w:hAnsi="Arial" w:cs="Arial"/>
      <w:b/>
      <w:bCs/>
      <w:i/>
      <w:iCs/>
      <w:sz w:val="22"/>
      <w:szCs w:val="22"/>
    </w:rPr>
  </w:style>
  <w:style w:type="character" w:customStyle="1" w:styleId="80">
    <w:name w:val="Заголовок 8 Знак"/>
    <w:basedOn w:val="a0"/>
    <w:link w:val="8"/>
    <w:uiPriority w:val="9"/>
    <w:rsid w:val="009C5936"/>
    <w:rPr>
      <w:rFonts w:ascii="Arial" w:eastAsia="Arial" w:hAnsi="Arial" w:cs="Arial"/>
      <w:i/>
      <w:iCs/>
      <w:sz w:val="22"/>
      <w:szCs w:val="22"/>
    </w:rPr>
  </w:style>
  <w:style w:type="character" w:customStyle="1" w:styleId="90">
    <w:name w:val="Заголовок 9 Знак"/>
    <w:basedOn w:val="a0"/>
    <w:link w:val="9"/>
    <w:uiPriority w:val="9"/>
    <w:rsid w:val="009C5936"/>
    <w:rPr>
      <w:rFonts w:ascii="Arial" w:eastAsia="Arial" w:hAnsi="Arial" w:cs="Arial"/>
      <w:i/>
      <w:iCs/>
      <w:sz w:val="21"/>
      <w:szCs w:val="21"/>
    </w:rPr>
  </w:style>
  <w:style w:type="paragraph" w:styleId="a3">
    <w:name w:val="Title"/>
    <w:basedOn w:val="a"/>
    <w:next w:val="a"/>
    <w:link w:val="a4"/>
    <w:uiPriority w:val="10"/>
    <w:qFormat/>
    <w:rsid w:val="009C5936"/>
    <w:pPr>
      <w:spacing w:before="300" w:after="200"/>
      <w:contextualSpacing/>
    </w:pPr>
    <w:rPr>
      <w:sz w:val="48"/>
      <w:szCs w:val="48"/>
    </w:rPr>
  </w:style>
  <w:style w:type="character" w:customStyle="1" w:styleId="a4">
    <w:name w:val="Название Знак"/>
    <w:basedOn w:val="a0"/>
    <w:link w:val="a3"/>
    <w:uiPriority w:val="10"/>
    <w:rsid w:val="009C5936"/>
    <w:rPr>
      <w:sz w:val="48"/>
      <w:szCs w:val="48"/>
    </w:rPr>
  </w:style>
  <w:style w:type="paragraph" w:styleId="a5">
    <w:name w:val="Subtitle"/>
    <w:basedOn w:val="a"/>
    <w:next w:val="a"/>
    <w:link w:val="a6"/>
    <w:uiPriority w:val="11"/>
    <w:qFormat/>
    <w:rsid w:val="009C5936"/>
    <w:pPr>
      <w:spacing w:before="200" w:after="200"/>
    </w:pPr>
  </w:style>
  <w:style w:type="character" w:customStyle="1" w:styleId="a6">
    <w:name w:val="Подзаголовок Знак"/>
    <w:basedOn w:val="a0"/>
    <w:link w:val="a5"/>
    <w:uiPriority w:val="11"/>
    <w:rsid w:val="009C5936"/>
    <w:rPr>
      <w:sz w:val="24"/>
      <w:szCs w:val="24"/>
    </w:rPr>
  </w:style>
  <w:style w:type="paragraph" w:styleId="21">
    <w:name w:val="Quote"/>
    <w:basedOn w:val="a"/>
    <w:next w:val="a"/>
    <w:link w:val="22"/>
    <w:uiPriority w:val="29"/>
    <w:qFormat/>
    <w:rsid w:val="009C5936"/>
    <w:pPr>
      <w:ind w:left="720" w:right="720"/>
    </w:pPr>
    <w:rPr>
      <w:i/>
    </w:rPr>
  </w:style>
  <w:style w:type="character" w:customStyle="1" w:styleId="22">
    <w:name w:val="Цитата 2 Знак"/>
    <w:link w:val="21"/>
    <w:uiPriority w:val="29"/>
    <w:rsid w:val="009C5936"/>
    <w:rPr>
      <w:i/>
    </w:rPr>
  </w:style>
  <w:style w:type="paragraph" w:styleId="a7">
    <w:name w:val="Intense Quote"/>
    <w:basedOn w:val="a"/>
    <w:next w:val="a"/>
    <w:link w:val="a8"/>
    <w:uiPriority w:val="30"/>
    <w:qFormat/>
    <w:rsid w:val="009C593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9C5936"/>
    <w:rPr>
      <w:i/>
    </w:rPr>
  </w:style>
  <w:style w:type="character" w:customStyle="1" w:styleId="HeaderChar">
    <w:name w:val="Header Char"/>
    <w:basedOn w:val="a0"/>
    <w:uiPriority w:val="99"/>
    <w:rsid w:val="009C5936"/>
  </w:style>
  <w:style w:type="paragraph" w:styleId="a9">
    <w:name w:val="footer"/>
    <w:basedOn w:val="a"/>
    <w:link w:val="aa"/>
    <w:uiPriority w:val="99"/>
    <w:unhideWhenUsed/>
    <w:rsid w:val="009C5936"/>
    <w:pPr>
      <w:tabs>
        <w:tab w:val="center" w:pos="7143"/>
        <w:tab w:val="right" w:pos="14287"/>
      </w:tabs>
    </w:pPr>
  </w:style>
  <w:style w:type="character" w:customStyle="1" w:styleId="FooterChar">
    <w:name w:val="Footer Char"/>
    <w:basedOn w:val="a0"/>
    <w:uiPriority w:val="99"/>
    <w:rsid w:val="009C5936"/>
  </w:style>
  <w:style w:type="paragraph" w:styleId="ab">
    <w:name w:val="caption"/>
    <w:basedOn w:val="a"/>
    <w:next w:val="a"/>
    <w:uiPriority w:val="35"/>
    <w:semiHidden/>
    <w:unhideWhenUsed/>
    <w:qFormat/>
    <w:rsid w:val="009C5936"/>
    <w:pPr>
      <w:spacing w:line="276" w:lineRule="auto"/>
    </w:pPr>
    <w:rPr>
      <w:b/>
      <w:bCs/>
      <w:color w:val="4F81BD" w:themeColor="accent1"/>
      <w:sz w:val="18"/>
      <w:szCs w:val="18"/>
    </w:rPr>
  </w:style>
  <w:style w:type="character" w:customStyle="1" w:styleId="aa">
    <w:name w:val="Нижний колонтитул Знак"/>
    <w:link w:val="a9"/>
    <w:uiPriority w:val="99"/>
    <w:rsid w:val="009C5936"/>
  </w:style>
  <w:style w:type="table" w:styleId="ac">
    <w:name w:val="Table Grid"/>
    <w:basedOn w:val="a1"/>
    <w:uiPriority w:val="59"/>
    <w:rsid w:val="009C593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9C593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9C593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9C5936"/>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9C5936"/>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9C5936"/>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9C5936"/>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9C5936"/>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9C5936"/>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9C5936"/>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9C5936"/>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9C5936"/>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9C5936"/>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9C5936"/>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9C593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9C5936"/>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9C5936"/>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9C5936"/>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9C5936"/>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9C5936"/>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9C5936"/>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9C593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9C5936"/>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9C5936"/>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9C5936"/>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9C5936"/>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9C5936"/>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9C5936"/>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9C5936"/>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9C5936"/>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9C5936"/>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9C5936"/>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9C5936"/>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9C5936"/>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9C5936"/>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9C593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9C593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9C593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9C593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9C593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9C593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9C593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9C5936"/>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9C5936"/>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9C5936"/>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9C5936"/>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9C5936"/>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9C5936"/>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9C5936"/>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9C5936"/>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9C5936"/>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9C5936"/>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9C5936"/>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9C5936"/>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9C5936"/>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9C5936"/>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9C593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9C593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9C593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9C593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9C593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9C593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9C593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9C5936"/>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9C5936"/>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9C5936"/>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9C5936"/>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9C5936"/>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9C5936"/>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9C5936"/>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9C593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9C5936"/>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9C5936"/>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9C5936"/>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9C5936"/>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9C5936"/>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9C5936"/>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9C593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9C5936"/>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9C5936"/>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9C5936"/>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9C5936"/>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9C5936"/>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9C5936"/>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9C5936"/>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9C5936"/>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9C5936"/>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9C5936"/>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9C5936"/>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9C5936"/>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9C5936"/>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9C593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9C5936"/>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9C5936"/>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9C5936"/>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9C5936"/>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9C5936"/>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9C5936"/>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9C5936"/>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9C5936"/>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9C5936"/>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9C5936"/>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9C5936"/>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9C5936"/>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9C5936"/>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9C5936"/>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9C5936"/>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9C5936"/>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9C5936"/>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9C5936"/>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9C5936"/>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9C5936"/>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9C5936"/>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9C5936"/>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9C5936"/>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9C5936"/>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9C5936"/>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9C5936"/>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9C5936"/>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9C5936"/>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9C5936"/>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9C5936"/>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9C5936"/>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9C5936"/>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9C5936"/>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9C5936"/>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rsid w:val="009C5936"/>
    <w:pPr>
      <w:spacing w:after="40"/>
    </w:pPr>
    <w:rPr>
      <w:sz w:val="18"/>
    </w:rPr>
  </w:style>
  <w:style w:type="character" w:customStyle="1" w:styleId="ae">
    <w:name w:val="Текст сноски Знак"/>
    <w:link w:val="ad"/>
    <w:uiPriority w:val="99"/>
    <w:rsid w:val="009C5936"/>
    <w:rPr>
      <w:sz w:val="18"/>
    </w:rPr>
  </w:style>
  <w:style w:type="character" w:styleId="af">
    <w:name w:val="footnote reference"/>
    <w:basedOn w:val="a0"/>
    <w:uiPriority w:val="99"/>
    <w:unhideWhenUsed/>
    <w:rsid w:val="009C5936"/>
    <w:rPr>
      <w:vertAlign w:val="superscript"/>
    </w:rPr>
  </w:style>
  <w:style w:type="paragraph" w:styleId="af0">
    <w:name w:val="endnote text"/>
    <w:basedOn w:val="a"/>
    <w:link w:val="af1"/>
    <w:uiPriority w:val="99"/>
    <w:semiHidden/>
    <w:unhideWhenUsed/>
    <w:rsid w:val="009C5936"/>
    <w:rPr>
      <w:sz w:val="20"/>
    </w:rPr>
  </w:style>
  <w:style w:type="character" w:customStyle="1" w:styleId="af1">
    <w:name w:val="Текст концевой сноски Знак"/>
    <w:link w:val="af0"/>
    <w:uiPriority w:val="99"/>
    <w:rsid w:val="009C5936"/>
    <w:rPr>
      <w:sz w:val="20"/>
    </w:rPr>
  </w:style>
  <w:style w:type="character" w:styleId="af2">
    <w:name w:val="endnote reference"/>
    <w:basedOn w:val="a0"/>
    <w:uiPriority w:val="99"/>
    <w:semiHidden/>
    <w:unhideWhenUsed/>
    <w:rsid w:val="009C5936"/>
    <w:rPr>
      <w:vertAlign w:val="superscript"/>
    </w:rPr>
  </w:style>
  <w:style w:type="paragraph" w:styleId="11">
    <w:name w:val="toc 1"/>
    <w:basedOn w:val="a"/>
    <w:next w:val="a"/>
    <w:uiPriority w:val="39"/>
    <w:unhideWhenUsed/>
    <w:rsid w:val="009C5936"/>
    <w:pPr>
      <w:spacing w:after="57"/>
    </w:pPr>
  </w:style>
  <w:style w:type="paragraph" w:styleId="23">
    <w:name w:val="toc 2"/>
    <w:basedOn w:val="a"/>
    <w:next w:val="a"/>
    <w:uiPriority w:val="39"/>
    <w:unhideWhenUsed/>
    <w:rsid w:val="009C5936"/>
    <w:pPr>
      <w:spacing w:after="57"/>
      <w:ind w:left="283"/>
    </w:pPr>
  </w:style>
  <w:style w:type="paragraph" w:styleId="31">
    <w:name w:val="toc 3"/>
    <w:basedOn w:val="a"/>
    <w:next w:val="a"/>
    <w:uiPriority w:val="39"/>
    <w:unhideWhenUsed/>
    <w:rsid w:val="009C5936"/>
    <w:pPr>
      <w:spacing w:after="57"/>
      <w:ind w:left="567"/>
    </w:pPr>
  </w:style>
  <w:style w:type="paragraph" w:styleId="41">
    <w:name w:val="toc 4"/>
    <w:basedOn w:val="a"/>
    <w:next w:val="a"/>
    <w:uiPriority w:val="39"/>
    <w:unhideWhenUsed/>
    <w:rsid w:val="009C5936"/>
    <w:pPr>
      <w:spacing w:after="57"/>
      <w:ind w:left="850"/>
    </w:pPr>
  </w:style>
  <w:style w:type="paragraph" w:styleId="51">
    <w:name w:val="toc 5"/>
    <w:basedOn w:val="a"/>
    <w:next w:val="a"/>
    <w:uiPriority w:val="39"/>
    <w:unhideWhenUsed/>
    <w:rsid w:val="009C5936"/>
    <w:pPr>
      <w:spacing w:after="57"/>
      <w:ind w:left="1134"/>
    </w:pPr>
  </w:style>
  <w:style w:type="paragraph" w:styleId="61">
    <w:name w:val="toc 6"/>
    <w:basedOn w:val="a"/>
    <w:next w:val="a"/>
    <w:uiPriority w:val="39"/>
    <w:unhideWhenUsed/>
    <w:rsid w:val="009C5936"/>
    <w:pPr>
      <w:spacing w:after="57"/>
      <w:ind w:left="1417"/>
    </w:pPr>
  </w:style>
  <w:style w:type="paragraph" w:styleId="71">
    <w:name w:val="toc 7"/>
    <w:basedOn w:val="a"/>
    <w:next w:val="a"/>
    <w:uiPriority w:val="39"/>
    <w:unhideWhenUsed/>
    <w:rsid w:val="009C5936"/>
    <w:pPr>
      <w:spacing w:after="57"/>
      <w:ind w:left="1701"/>
    </w:pPr>
  </w:style>
  <w:style w:type="paragraph" w:styleId="81">
    <w:name w:val="toc 8"/>
    <w:basedOn w:val="a"/>
    <w:next w:val="a"/>
    <w:uiPriority w:val="39"/>
    <w:unhideWhenUsed/>
    <w:rsid w:val="009C5936"/>
    <w:pPr>
      <w:spacing w:after="57"/>
      <w:ind w:left="1984"/>
    </w:pPr>
  </w:style>
  <w:style w:type="paragraph" w:styleId="91">
    <w:name w:val="toc 9"/>
    <w:basedOn w:val="a"/>
    <w:next w:val="a"/>
    <w:uiPriority w:val="39"/>
    <w:unhideWhenUsed/>
    <w:rsid w:val="009C5936"/>
    <w:pPr>
      <w:spacing w:after="57"/>
      <w:ind w:left="2268"/>
    </w:pPr>
  </w:style>
  <w:style w:type="paragraph" w:styleId="af3">
    <w:name w:val="TOC Heading"/>
    <w:uiPriority w:val="39"/>
    <w:unhideWhenUsed/>
    <w:rsid w:val="009C5936"/>
  </w:style>
  <w:style w:type="paragraph" w:styleId="af4">
    <w:name w:val="table of figures"/>
    <w:basedOn w:val="a"/>
    <w:next w:val="a"/>
    <w:uiPriority w:val="99"/>
    <w:unhideWhenUsed/>
    <w:rsid w:val="009C5936"/>
  </w:style>
  <w:style w:type="character" w:customStyle="1" w:styleId="40">
    <w:name w:val="Заголовок 4 Знак"/>
    <w:basedOn w:val="a0"/>
    <w:link w:val="4"/>
    <w:uiPriority w:val="99"/>
    <w:rsid w:val="009C5936"/>
    <w:rPr>
      <w:rFonts w:ascii="Times New Roman" w:hAnsi="Times New Roman" w:cs="Times New Roman"/>
      <w:b/>
      <w:sz w:val="20"/>
      <w:szCs w:val="20"/>
      <w:lang w:eastAsia="ar-SA" w:bidi="ar-SA"/>
    </w:rPr>
  </w:style>
  <w:style w:type="paragraph" w:styleId="af5">
    <w:name w:val="header"/>
    <w:basedOn w:val="a"/>
    <w:link w:val="af6"/>
    <w:uiPriority w:val="99"/>
    <w:rsid w:val="009C5936"/>
    <w:pPr>
      <w:tabs>
        <w:tab w:val="center" w:pos="4677"/>
        <w:tab w:val="right" w:pos="9355"/>
      </w:tabs>
    </w:pPr>
  </w:style>
  <w:style w:type="character" w:customStyle="1" w:styleId="af6">
    <w:name w:val="Верхний колонтитул Знак"/>
    <w:basedOn w:val="a0"/>
    <w:link w:val="af5"/>
    <w:uiPriority w:val="99"/>
    <w:rsid w:val="009C5936"/>
    <w:rPr>
      <w:rFonts w:ascii="Times New Roman" w:hAnsi="Times New Roman" w:cs="Times New Roman"/>
      <w:sz w:val="24"/>
      <w:szCs w:val="24"/>
    </w:rPr>
  </w:style>
  <w:style w:type="paragraph" w:styleId="af7">
    <w:name w:val="List Paragraph"/>
    <w:basedOn w:val="a"/>
    <w:uiPriority w:val="99"/>
    <w:qFormat/>
    <w:rsid w:val="009C5936"/>
    <w:pPr>
      <w:widowControl w:val="0"/>
      <w:ind w:left="720"/>
      <w:contextualSpacing/>
    </w:pPr>
    <w:rPr>
      <w:rFonts w:ascii="Courier New" w:eastAsia="Calibri" w:hAnsi="Courier New" w:cs="Courier New"/>
      <w:color w:val="000000"/>
    </w:rPr>
  </w:style>
  <w:style w:type="character" w:styleId="af8">
    <w:name w:val="Hyperlink"/>
    <w:basedOn w:val="a0"/>
    <w:uiPriority w:val="99"/>
    <w:rsid w:val="009C5936"/>
    <w:rPr>
      <w:rFonts w:cs="Times New Roman"/>
      <w:color w:val="0000FF"/>
      <w:u w:val="single"/>
    </w:rPr>
  </w:style>
  <w:style w:type="paragraph" w:styleId="af9">
    <w:name w:val="No Spacing"/>
    <w:uiPriority w:val="99"/>
    <w:qFormat/>
    <w:rsid w:val="009C5936"/>
    <w:rPr>
      <w:lang w:eastAsia="en-US"/>
    </w:rPr>
  </w:style>
  <w:style w:type="paragraph" w:customStyle="1" w:styleId="ConsPlusNonformat">
    <w:name w:val="ConsPlusNonformat"/>
    <w:uiPriority w:val="99"/>
    <w:rsid w:val="009C5936"/>
    <w:pPr>
      <w:widowControl w:val="0"/>
    </w:pPr>
    <w:rPr>
      <w:rFonts w:ascii="Courier New" w:eastAsia="Times New Roman" w:hAnsi="Courier New" w:cs="Courier New"/>
      <w:sz w:val="20"/>
      <w:szCs w:val="20"/>
    </w:rPr>
  </w:style>
  <w:style w:type="paragraph" w:styleId="afa">
    <w:name w:val="Normal (Web)"/>
    <w:basedOn w:val="a"/>
    <w:uiPriority w:val="99"/>
    <w:rsid w:val="009C5936"/>
    <w:pPr>
      <w:widowControl w:val="0"/>
      <w:spacing w:before="120"/>
      <w:ind w:left="40" w:firstLine="567"/>
      <w:jc w:val="both"/>
    </w:pPr>
    <w:rPr>
      <w:color w:val="000000"/>
    </w:rPr>
  </w:style>
  <w:style w:type="paragraph" w:styleId="afb">
    <w:name w:val="Body Text Indent"/>
    <w:basedOn w:val="a"/>
    <w:link w:val="afc"/>
    <w:uiPriority w:val="99"/>
    <w:rsid w:val="009C5936"/>
    <w:pPr>
      <w:spacing w:after="120"/>
      <w:ind w:left="283"/>
    </w:pPr>
  </w:style>
  <w:style w:type="character" w:customStyle="1" w:styleId="afc">
    <w:name w:val="Основной текст с отступом Знак"/>
    <w:basedOn w:val="a0"/>
    <w:link w:val="afb"/>
    <w:uiPriority w:val="99"/>
    <w:rsid w:val="009C5936"/>
    <w:rPr>
      <w:rFonts w:ascii="Times New Roman" w:hAnsi="Times New Roman" w:cs="Times New Roman"/>
      <w:sz w:val="24"/>
      <w:szCs w:val="24"/>
    </w:rPr>
  </w:style>
  <w:style w:type="paragraph" w:customStyle="1" w:styleId="12">
    <w:name w:val="Абзац списка1"/>
    <w:qFormat/>
    <w:rsid w:val="009C5936"/>
    <w:pPr>
      <w:widowControl w:val="0"/>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ourier New" w:eastAsia="Courier New" w:hAnsi="Courier New" w:cs="Courier New"/>
      <w:color w:val="000000"/>
      <w:sz w:val="24"/>
      <w:szCs w:val="24"/>
    </w:rPr>
  </w:style>
  <w:style w:type="paragraph" w:customStyle="1" w:styleId="13">
    <w:name w:val="Обычный (веб)1"/>
    <w:rsid w:val="009C5936"/>
    <w:pPr>
      <w:widowControl w:val="0"/>
      <w:pBdr>
        <w:top w:val="none" w:sz="4" w:space="0" w:color="000000"/>
        <w:left w:val="none" w:sz="4" w:space="0" w:color="000000"/>
        <w:bottom w:val="none" w:sz="4" w:space="0" w:color="000000"/>
        <w:right w:val="none" w:sz="4" w:space="0" w:color="000000"/>
        <w:between w:val="none" w:sz="4" w:space="0" w:color="000000"/>
      </w:pBdr>
      <w:spacing w:before="120"/>
      <w:ind w:left="40" w:firstLine="567"/>
      <w:jc w:val="both"/>
    </w:pPr>
    <w:rPr>
      <w:rFonts w:ascii="Times New Roman" w:eastAsia="Times New Roman" w:hAnsi="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mp@gimnazium.ru" TargetMode="External"/><Relationship Id="rId13" Type="http://schemas.openxmlformats.org/officeDocument/2006/relationships/hyperlink" Target="https://&#1094;&#1077;&#1085;&#1090;&#1088;&#1086;&#1085;&#1092;&#1080;&#1084;.&#1088;&#1092;/" TargetMode="External"/><Relationship Id="rId3" Type="http://schemas.openxmlformats.org/officeDocument/2006/relationships/settings" Target="settings.xml"/><Relationship Id="rId7" Type="http://schemas.openxmlformats.org/officeDocument/2006/relationships/hyperlink" Target="mailto:dop53@gimnazium.ru" TargetMode="External"/><Relationship Id="rId12" Type="http://schemas.openxmlformats.org/officeDocument/2006/relationships/hyperlink" Target="https://&#1094;&#1077;&#1085;&#1090;&#1088;&#1086;&#1085;&#1092;&#1080;&#1084;.&#1088;&#109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0CA538841318C140CA96C54EBEB52FED20E728D15E411E366FF3FAFBC4A18122060D9324ABE1D0470D5EB0899814C0E58A615E2A052EFA8cDc8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EA7B268C6A7758E8C126286223A2F0B7AC643775FBFC5C33DC2FDA746EMCmB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consultantplus://offline/ref=D0CA538841318C140CA96C54EBEB52FED20E728D15E411E366FF3FAFBC4A18122060D9324ABE1E0371D5EB0899814C0E58A615E2A052EFA8cDc8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2346</Words>
  <Characters>13377</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gmp</dc:creator>
  <cp:lastModifiedBy>Пользователь</cp:lastModifiedBy>
  <cp:revision>2</cp:revision>
  <dcterms:created xsi:type="dcterms:W3CDTF">2024-12-28T08:21:00Z</dcterms:created>
  <dcterms:modified xsi:type="dcterms:W3CDTF">2024-12-28T08:21:00Z</dcterms:modified>
</cp:coreProperties>
</file>